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86671" w14:textId="77777777" w:rsidR="0049169C" w:rsidRPr="00521C90" w:rsidRDefault="00521C90">
      <w:pPr>
        <w:rPr>
          <w:color w:val="000000" w:themeColor="text1"/>
        </w:rPr>
      </w:pPr>
    </w:p>
    <w:p w14:paraId="082EF8C3" w14:textId="77777777" w:rsidR="00E80B73" w:rsidRPr="00521C90" w:rsidRDefault="00E80B73">
      <w:pPr>
        <w:rPr>
          <w:rFonts w:ascii="Avenir Roman" w:hAnsi="Avenir Roman"/>
          <w:color w:val="000000" w:themeColor="text1"/>
        </w:rPr>
      </w:pPr>
      <w:r w:rsidRPr="00521C90">
        <w:rPr>
          <w:rFonts w:ascii="Avenir Roman" w:hAnsi="Avenir Roman"/>
          <w:color w:val="000000" w:themeColor="text1"/>
        </w:rPr>
        <w:t>TDSB Equity Leadership Competencies</w:t>
      </w:r>
      <w:bookmarkStart w:id="0" w:name="_GoBack"/>
      <w:bookmarkEnd w:id="0"/>
    </w:p>
    <w:p w14:paraId="37A329B4" w14:textId="77777777" w:rsidR="008115BB" w:rsidRPr="00521C90" w:rsidRDefault="008115BB" w:rsidP="008115BB">
      <w:pPr>
        <w:rPr>
          <w:rFonts w:ascii="Avenir Roman" w:hAnsi="Avenir Roman"/>
          <w:color w:val="000000" w:themeColor="text1"/>
        </w:rPr>
      </w:pPr>
    </w:p>
    <w:p w14:paraId="0983BDA1" w14:textId="77777777" w:rsidR="007F0452" w:rsidRPr="00521C90" w:rsidRDefault="007F0452" w:rsidP="007F0452">
      <w:pPr>
        <w:rPr>
          <w:rFonts w:ascii="Avenir Roman" w:hAnsi="Avenir Roman"/>
          <w:color w:val="000000" w:themeColor="text1"/>
        </w:rPr>
      </w:pPr>
      <w:r w:rsidRPr="00521C90">
        <w:rPr>
          <w:rFonts w:ascii="Avenir Roman" w:hAnsi="Avenir Roman"/>
          <w:color w:val="000000" w:themeColor="text1"/>
        </w:rPr>
        <w:t>Setting directions:</w:t>
      </w:r>
    </w:p>
    <w:p w14:paraId="1E0E77CC" w14:textId="77777777" w:rsidR="008115BB" w:rsidRPr="00521C90" w:rsidRDefault="007F0452" w:rsidP="007F0452">
      <w:pPr>
        <w:rPr>
          <w:rFonts w:ascii="Avenir Roman" w:hAnsi="Avenir Roman"/>
          <w:color w:val="000000" w:themeColor="text1"/>
        </w:rPr>
      </w:pPr>
      <w:r w:rsidRPr="00521C90">
        <w:rPr>
          <w:rFonts w:ascii="Avenir Roman" w:hAnsi="Avenir Roman"/>
          <w:color w:val="000000" w:themeColor="text1"/>
        </w:rPr>
        <w:t>To create an equitable environment for students and staff, we need to set clear directions to guide us using an Inclusive Design approach, demographic data, and strategies that align with the Multi-Year Strategic Plan, all with the understanding of how biases and systemic barriers and privilege affect how we see the world.</w:t>
      </w:r>
    </w:p>
    <w:p w14:paraId="2C168A54" w14:textId="77777777" w:rsidR="007F0452" w:rsidRPr="00521C90" w:rsidRDefault="007F0452" w:rsidP="007F0452">
      <w:pPr>
        <w:rPr>
          <w:rFonts w:ascii="Avenir Roman" w:hAnsi="Avenir Roman"/>
          <w:color w:val="000000" w:themeColor="text1"/>
        </w:rPr>
      </w:pPr>
    </w:p>
    <w:p w14:paraId="77C57B59" w14:textId="77777777" w:rsidR="007F0452" w:rsidRPr="00521C90" w:rsidRDefault="007F0452" w:rsidP="007F0452">
      <w:pPr>
        <w:rPr>
          <w:rFonts w:ascii="Avenir Roman" w:hAnsi="Avenir Roman"/>
          <w:color w:val="000000" w:themeColor="text1"/>
        </w:rPr>
      </w:pPr>
      <w:r w:rsidRPr="00521C90">
        <w:rPr>
          <w:rFonts w:ascii="Avenir Roman" w:hAnsi="Avenir Roman"/>
          <w:color w:val="000000" w:themeColor="text1"/>
        </w:rPr>
        <w:t xml:space="preserve">Building Productive Relationships &amp; Developing People: </w:t>
      </w:r>
    </w:p>
    <w:p w14:paraId="6E1A066E" w14:textId="77777777" w:rsidR="007F0452" w:rsidRPr="00521C90" w:rsidRDefault="007F0452" w:rsidP="007F0452">
      <w:pPr>
        <w:rPr>
          <w:rFonts w:ascii="Avenir Roman" w:hAnsi="Avenir Roman"/>
          <w:color w:val="000000" w:themeColor="text1"/>
        </w:rPr>
      </w:pPr>
      <w:r w:rsidRPr="00521C90">
        <w:rPr>
          <w:rFonts w:ascii="Avenir Roman" w:hAnsi="Avenir Roman"/>
          <w:color w:val="000000" w:themeColor="text1"/>
        </w:rPr>
        <w:t>Building trust is key to developing positive relationships. We can do this by being aware of issues connected to the -isms/phobias and micro-aggressions that marginalize or stigmatize, ensuring that students' diversity is reflected in the classroom, and understanding the power and privilege connected to various social identities.</w:t>
      </w:r>
    </w:p>
    <w:p w14:paraId="7775A8F6" w14:textId="77777777" w:rsidR="007F0452" w:rsidRPr="00521C90" w:rsidRDefault="007F0452" w:rsidP="007F0452">
      <w:pPr>
        <w:rPr>
          <w:rFonts w:ascii="Avenir Roman" w:hAnsi="Avenir Roman"/>
          <w:color w:val="000000" w:themeColor="text1"/>
        </w:rPr>
      </w:pPr>
    </w:p>
    <w:p w14:paraId="77DFE112" w14:textId="77777777" w:rsidR="007F0452" w:rsidRPr="00521C90" w:rsidRDefault="007F0452" w:rsidP="007F0452">
      <w:pPr>
        <w:rPr>
          <w:rFonts w:ascii="Avenir Roman" w:hAnsi="Avenir Roman"/>
          <w:color w:val="000000" w:themeColor="text1"/>
        </w:rPr>
      </w:pPr>
      <w:r w:rsidRPr="00521C90">
        <w:rPr>
          <w:rFonts w:ascii="Avenir Roman" w:hAnsi="Avenir Roman"/>
          <w:color w:val="000000" w:themeColor="text1"/>
        </w:rPr>
        <w:t xml:space="preserve">Improving the Instructional Program: </w:t>
      </w:r>
    </w:p>
    <w:p w14:paraId="62CA6B8B" w14:textId="497F062A" w:rsidR="007F0452" w:rsidRPr="00521C90" w:rsidRDefault="007F0452" w:rsidP="007F0452">
      <w:pPr>
        <w:rPr>
          <w:rFonts w:ascii="Avenir Roman" w:hAnsi="Avenir Roman"/>
          <w:color w:val="000000" w:themeColor="text1"/>
        </w:rPr>
      </w:pPr>
      <w:r w:rsidRPr="00521C90">
        <w:rPr>
          <w:rFonts w:ascii="Avenir Roman" w:hAnsi="Avenir Roman"/>
          <w:color w:val="000000" w:themeColor="text1"/>
        </w:rPr>
        <w:t>There is a lot of work that needs to be done to improve how we support our students and work with teachers and staff. Using educational pedagogies</w:t>
      </w:r>
      <w:r w:rsidR="00C47CAB" w:rsidRPr="00521C90">
        <w:rPr>
          <w:rFonts w:ascii="Avenir Roman" w:hAnsi="Avenir Roman"/>
          <w:color w:val="000000" w:themeColor="text1"/>
        </w:rPr>
        <w:t>,</w:t>
      </w:r>
      <w:r w:rsidRPr="00521C90">
        <w:rPr>
          <w:rFonts w:ascii="Avenir Roman" w:hAnsi="Avenir Roman"/>
          <w:color w:val="000000" w:themeColor="text1"/>
        </w:rPr>
        <w:t xml:space="preserve"> including Anti-Oppressive, </w:t>
      </w:r>
      <w:r w:rsidR="00C47CAB" w:rsidRPr="00521C90">
        <w:rPr>
          <w:rFonts w:ascii="Avenir Roman" w:hAnsi="Avenir Roman"/>
          <w:color w:val="000000" w:themeColor="text1"/>
        </w:rPr>
        <w:t xml:space="preserve">Anti-Racist and Decolonizing Pedagogy, </w:t>
      </w:r>
      <w:r w:rsidRPr="00521C90">
        <w:rPr>
          <w:rFonts w:ascii="Avenir Roman" w:hAnsi="Avenir Roman"/>
          <w:color w:val="000000" w:themeColor="text1"/>
        </w:rPr>
        <w:t xml:space="preserve">Critical Consciousness and </w:t>
      </w:r>
      <w:r w:rsidR="00C47CAB" w:rsidRPr="00521C90">
        <w:rPr>
          <w:rFonts w:ascii="Avenir Roman" w:hAnsi="Avenir Roman"/>
          <w:color w:val="000000" w:themeColor="text1"/>
        </w:rPr>
        <w:t xml:space="preserve">Critical Theory </w:t>
      </w:r>
      <w:r w:rsidRPr="00521C90">
        <w:rPr>
          <w:rFonts w:ascii="Avenir Roman" w:hAnsi="Avenir Roman"/>
          <w:color w:val="000000" w:themeColor="text1"/>
        </w:rPr>
        <w:t>in the context of curriculum</w:t>
      </w:r>
      <w:r w:rsidR="00C47CAB" w:rsidRPr="00521C90">
        <w:rPr>
          <w:rFonts w:ascii="Avenir Roman" w:hAnsi="Avenir Roman"/>
          <w:color w:val="000000" w:themeColor="text1"/>
        </w:rPr>
        <w:t>,</w:t>
      </w:r>
      <w:r w:rsidRPr="00521C90">
        <w:rPr>
          <w:rFonts w:ascii="Avenir Roman" w:hAnsi="Avenir Roman"/>
          <w:color w:val="000000" w:themeColor="text1"/>
        </w:rPr>
        <w:t xml:space="preserve"> we can improve the instructional program for all students.</w:t>
      </w:r>
    </w:p>
    <w:p w14:paraId="0A8CA504" w14:textId="77777777" w:rsidR="002B19E5" w:rsidRPr="00521C90" w:rsidRDefault="002B19E5" w:rsidP="007F0452">
      <w:pPr>
        <w:rPr>
          <w:rFonts w:ascii="Avenir Roman" w:hAnsi="Avenir Roman"/>
          <w:color w:val="000000" w:themeColor="text1"/>
        </w:rPr>
      </w:pPr>
    </w:p>
    <w:p w14:paraId="50A3450C" w14:textId="77777777" w:rsidR="002B19E5" w:rsidRPr="00521C90" w:rsidRDefault="002B19E5" w:rsidP="007F0452">
      <w:pPr>
        <w:rPr>
          <w:rFonts w:ascii="Avenir Roman" w:hAnsi="Avenir Roman"/>
          <w:color w:val="000000" w:themeColor="text1"/>
        </w:rPr>
      </w:pPr>
      <w:r w:rsidRPr="00521C90">
        <w:rPr>
          <w:rFonts w:ascii="Avenir Roman" w:hAnsi="Avenir Roman"/>
          <w:color w:val="000000" w:themeColor="text1"/>
        </w:rPr>
        <w:t>Developing the Organization to Support Desired Practices</w:t>
      </w:r>
    </w:p>
    <w:p w14:paraId="229CB8D9" w14:textId="715A8E49" w:rsidR="002B19E5" w:rsidRPr="00521C90" w:rsidRDefault="002B19E5" w:rsidP="007F0452">
      <w:pPr>
        <w:rPr>
          <w:rFonts w:ascii="Avenir Roman" w:hAnsi="Avenir Roman"/>
          <w:color w:val="000000" w:themeColor="text1"/>
        </w:rPr>
      </w:pPr>
      <w:r w:rsidRPr="00521C90">
        <w:rPr>
          <w:rFonts w:ascii="Avenir Roman" w:hAnsi="Avenir Roman"/>
          <w:color w:val="000000" w:themeColor="text1"/>
        </w:rPr>
        <w:t xml:space="preserve">From intentionally and explicitly addressing power, privilege, issues of racism, anti-Indigenous and anti-Black racism and all forms of oppression to </w:t>
      </w:r>
      <w:r w:rsidR="00A87A36" w:rsidRPr="00521C90">
        <w:rPr>
          <w:rFonts w:ascii="Avenir Roman" w:hAnsi="Avenir Roman"/>
          <w:color w:val="000000" w:themeColor="text1"/>
        </w:rPr>
        <w:t>creat</w:t>
      </w:r>
      <w:r w:rsidR="00C47CAB" w:rsidRPr="00521C90">
        <w:rPr>
          <w:rFonts w:ascii="Avenir Roman" w:hAnsi="Avenir Roman"/>
          <w:color w:val="000000" w:themeColor="text1"/>
        </w:rPr>
        <w:t>e</w:t>
      </w:r>
      <w:r w:rsidR="00A87A36" w:rsidRPr="00521C90">
        <w:rPr>
          <w:rFonts w:ascii="Avenir Roman" w:hAnsi="Avenir Roman"/>
          <w:color w:val="000000" w:themeColor="text1"/>
        </w:rPr>
        <w:t xml:space="preserve"> a culture of learning and leadership where staff are able to be vulnerable and accountable, TDSB leaders are expected to develop and support practices that will create</w:t>
      </w:r>
      <w:r w:rsidR="00C47CAB" w:rsidRPr="00521C90">
        <w:rPr>
          <w:rFonts w:ascii="Avenir Roman" w:hAnsi="Avenir Roman"/>
          <w:color w:val="000000" w:themeColor="text1"/>
        </w:rPr>
        <w:t xml:space="preserve"> the conditions for learning and</w:t>
      </w:r>
      <w:r w:rsidR="00A87A36" w:rsidRPr="00521C90">
        <w:rPr>
          <w:rFonts w:ascii="Avenir Roman" w:hAnsi="Avenir Roman"/>
          <w:color w:val="000000" w:themeColor="text1"/>
        </w:rPr>
        <w:t xml:space="preserve"> a fair and equitable school system for all people. </w:t>
      </w:r>
    </w:p>
    <w:p w14:paraId="2406F5C9" w14:textId="77777777" w:rsidR="00C47CAB" w:rsidRPr="00521C90" w:rsidRDefault="00C47CAB" w:rsidP="007F0452">
      <w:pPr>
        <w:rPr>
          <w:rFonts w:ascii="Avenir Roman" w:hAnsi="Avenir Roman"/>
          <w:color w:val="000000" w:themeColor="text1"/>
        </w:rPr>
      </w:pPr>
    </w:p>
    <w:p w14:paraId="716C2E5A" w14:textId="77777777" w:rsidR="00A87A36" w:rsidRPr="00521C90" w:rsidRDefault="00A87A36" w:rsidP="007F0452">
      <w:pPr>
        <w:rPr>
          <w:rFonts w:ascii="Avenir Roman" w:hAnsi="Avenir Roman"/>
          <w:color w:val="000000" w:themeColor="text1"/>
        </w:rPr>
      </w:pPr>
      <w:r w:rsidRPr="00521C90">
        <w:rPr>
          <w:rFonts w:ascii="Avenir Roman" w:hAnsi="Avenir Roman"/>
          <w:color w:val="000000" w:themeColor="text1"/>
        </w:rPr>
        <w:t>Securing Accountability</w:t>
      </w:r>
    </w:p>
    <w:p w14:paraId="5E3B2483" w14:textId="6CE14DA4" w:rsidR="00A87A36" w:rsidRPr="00521C90" w:rsidRDefault="00A87A36" w:rsidP="007F0452">
      <w:pPr>
        <w:rPr>
          <w:rFonts w:ascii="Avenir Roman" w:hAnsi="Avenir Roman"/>
          <w:color w:val="000000" w:themeColor="text1"/>
        </w:rPr>
      </w:pPr>
      <w:r w:rsidRPr="00521C90">
        <w:rPr>
          <w:rFonts w:ascii="Avenir Roman" w:hAnsi="Avenir Roman"/>
          <w:color w:val="000000" w:themeColor="text1"/>
        </w:rPr>
        <w:t xml:space="preserve">Accountability and taking responsibility </w:t>
      </w:r>
      <w:proofErr w:type="gramStart"/>
      <w:r w:rsidRPr="00521C90">
        <w:rPr>
          <w:rFonts w:ascii="Avenir Roman" w:hAnsi="Avenir Roman"/>
          <w:color w:val="000000" w:themeColor="text1"/>
        </w:rPr>
        <w:t>is</w:t>
      </w:r>
      <w:proofErr w:type="gramEnd"/>
      <w:r w:rsidRPr="00521C90">
        <w:rPr>
          <w:rFonts w:ascii="Avenir Roman" w:hAnsi="Avenir Roman"/>
          <w:color w:val="000000" w:themeColor="text1"/>
        </w:rPr>
        <w:t xml:space="preserve"> key to developing </w:t>
      </w:r>
      <w:r w:rsidR="00FA797F" w:rsidRPr="00521C90">
        <w:rPr>
          <w:rFonts w:ascii="Avenir Roman" w:hAnsi="Avenir Roman"/>
          <w:color w:val="000000" w:themeColor="text1"/>
        </w:rPr>
        <w:t>equity within the TDSB. Leaders need to be able to look for patterns of success and/or failure based on social identities and interpret finding</w:t>
      </w:r>
      <w:r w:rsidR="00C47CAB" w:rsidRPr="00521C90">
        <w:rPr>
          <w:rFonts w:ascii="Avenir Roman" w:hAnsi="Avenir Roman"/>
          <w:color w:val="000000" w:themeColor="text1"/>
        </w:rPr>
        <w:t>s</w:t>
      </w:r>
      <w:r w:rsidR="00FA797F" w:rsidRPr="00521C90">
        <w:rPr>
          <w:rFonts w:ascii="Avenir Roman" w:hAnsi="Avenir Roman"/>
          <w:color w:val="000000" w:themeColor="text1"/>
        </w:rPr>
        <w:t xml:space="preserve"> in a transparent manner and ensure </w:t>
      </w:r>
      <w:r w:rsidR="00C47CAB" w:rsidRPr="00521C90">
        <w:rPr>
          <w:rFonts w:ascii="Avenir Roman" w:hAnsi="Avenir Roman"/>
          <w:color w:val="000000" w:themeColor="text1"/>
        </w:rPr>
        <w:t>that</w:t>
      </w:r>
      <w:r w:rsidR="00FA797F" w:rsidRPr="00521C90">
        <w:rPr>
          <w:rFonts w:ascii="Avenir Roman" w:hAnsi="Avenir Roman"/>
          <w:color w:val="000000" w:themeColor="text1"/>
        </w:rPr>
        <w:t xml:space="preserve"> School Improvement Planning and leadership learning focuses on underserved students. What gets measure</w:t>
      </w:r>
      <w:r w:rsidR="00C47CAB" w:rsidRPr="00521C90">
        <w:rPr>
          <w:rFonts w:ascii="Avenir Roman" w:hAnsi="Avenir Roman"/>
          <w:color w:val="000000" w:themeColor="text1"/>
        </w:rPr>
        <w:t xml:space="preserve">d </w:t>
      </w:r>
      <w:r w:rsidR="00FA797F" w:rsidRPr="00521C90">
        <w:rPr>
          <w:rFonts w:ascii="Avenir Roman" w:hAnsi="Avenir Roman"/>
          <w:color w:val="000000" w:themeColor="text1"/>
        </w:rPr>
        <w:t>gets done, so</w:t>
      </w:r>
      <w:r w:rsidR="00C47CAB" w:rsidRPr="00521C90">
        <w:rPr>
          <w:rFonts w:ascii="Avenir Roman" w:hAnsi="Avenir Roman"/>
          <w:color w:val="000000" w:themeColor="text1"/>
        </w:rPr>
        <w:t xml:space="preserve"> also</w:t>
      </w:r>
      <w:r w:rsidR="00FA797F" w:rsidRPr="00521C90">
        <w:rPr>
          <w:rFonts w:ascii="Avenir Roman" w:hAnsi="Avenir Roman"/>
          <w:color w:val="000000" w:themeColor="text1"/>
        </w:rPr>
        <w:t xml:space="preserve"> ensuring there are </w:t>
      </w:r>
      <w:r w:rsidR="00C47CAB" w:rsidRPr="00521C90">
        <w:rPr>
          <w:rFonts w:ascii="Avenir Roman" w:hAnsi="Avenir Roman"/>
          <w:color w:val="000000" w:themeColor="text1"/>
        </w:rPr>
        <w:t>transparent mechanisms</w:t>
      </w:r>
      <w:r w:rsidR="00FA797F" w:rsidRPr="00521C90">
        <w:rPr>
          <w:rFonts w:ascii="Avenir Roman" w:hAnsi="Avenir Roman"/>
          <w:color w:val="000000" w:themeColor="text1"/>
        </w:rPr>
        <w:t xml:space="preserve"> in place that will inform our next steps. </w:t>
      </w:r>
    </w:p>
    <w:p w14:paraId="1DF48C22" w14:textId="77777777" w:rsidR="00FA797F" w:rsidRPr="00521C90" w:rsidRDefault="00FA797F" w:rsidP="007F0452">
      <w:pPr>
        <w:rPr>
          <w:rFonts w:ascii="Avenir Roman" w:hAnsi="Avenir Roman"/>
          <w:color w:val="000000" w:themeColor="text1"/>
        </w:rPr>
      </w:pPr>
    </w:p>
    <w:p w14:paraId="49B0C653" w14:textId="77777777" w:rsidR="00FA797F" w:rsidRPr="00521C90" w:rsidRDefault="00FA797F" w:rsidP="007F0452">
      <w:pPr>
        <w:rPr>
          <w:rFonts w:ascii="Avenir Roman" w:hAnsi="Avenir Roman"/>
          <w:color w:val="000000" w:themeColor="text1"/>
        </w:rPr>
      </w:pPr>
      <w:r w:rsidRPr="00521C90">
        <w:rPr>
          <w:rFonts w:ascii="Avenir Roman" w:hAnsi="Avenir Roman"/>
          <w:color w:val="000000" w:themeColor="text1"/>
        </w:rPr>
        <w:t>Equity &amp; Anti-Oppressive Leadership</w:t>
      </w:r>
    </w:p>
    <w:p w14:paraId="1DB52D0E" w14:textId="4D2BB6D3" w:rsidR="00FA797F" w:rsidRPr="00521C90" w:rsidRDefault="00FA797F" w:rsidP="007F0452">
      <w:pPr>
        <w:rPr>
          <w:rFonts w:ascii="Avenir Roman" w:hAnsi="Avenir Roman"/>
          <w:color w:val="000000" w:themeColor="text1"/>
        </w:rPr>
      </w:pPr>
      <w:r w:rsidRPr="00521C90">
        <w:rPr>
          <w:rFonts w:ascii="Avenir Roman" w:hAnsi="Avenir Roman"/>
          <w:color w:val="000000" w:themeColor="text1"/>
        </w:rPr>
        <w:lastRenderedPageBreak/>
        <w:t xml:space="preserve">Leaders need to be able to have challenging and brave conversations about </w:t>
      </w:r>
      <w:r w:rsidR="000E0FED" w:rsidRPr="00521C90">
        <w:rPr>
          <w:rFonts w:ascii="Avenir Roman" w:hAnsi="Avenir Roman"/>
          <w:color w:val="000000" w:themeColor="text1"/>
        </w:rPr>
        <w:t xml:space="preserve">identity and marginalization, </w:t>
      </w:r>
      <w:r w:rsidRPr="00521C90">
        <w:rPr>
          <w:rFonts w:ascii="Avenir Roman" w:hAnsi="Avenir Roman"/>
          <w:color w:val="000000" w:themeColor="text1"/>
        </w:rPr>
        <w:t>race, bias, power, privilege and barriers in service to students and families and how it relates to student</w:t>
      </w:r>
      <w:r w:rsidR="000E0FED" w:rsidRPr="00521C90">
        <w:rPr>
          <w:rFonts w:ascii="Avenir Roman" w:hAnsi="Avenir Roman"/>
          <w:color w:val="000000" w:themeColor="text1"/>
        </w:rPr>
        <w:t xml:space="preserve"> achievement and well-being, while maintaining relationships</w:t>
      </w:r>
      <w:r w:rsidRPr="00521C90">
        <w:rPr>
          <w:rFonts w:ascii="Avenir Roman" w:hAnsi="Avenir Roman"/>
          <w:color w:val="000000" w:themeColor="text1"/>
        </w:rPr>
        <w:t xml:space="preserve">. Learning is a life-long </w:t>
      </w:r>
      <w:proofErr w:type="spellStart"/>
      <w:r w:rsidRPr="00521C90">
        <w:rPr>
          <w:rFonts w:ascii="Avenir Roman" w:hAnsi="Avenir Roman"/>
          <w:color w:val="000000" w:themeColor="text1"/>
        </w:rPr>
        <w:t>endeavo</w:t>
      </w:r>
      <w:r w:rsidR="00C47CAB" w:rsidRPr="00521C90">
        <w:rPr>
          <w:rFonts w:ascii="Avenir Roman" w:hAnsi="Avenir Roman"/>
          <w:color w:val="000000" w:themeColor="text1"/>
        </w:rPr>
        <w:t>u</w:t>
      </w:r>
      <w:r w:rsidRPr="00521C90">
        <w:rPr>
          <w:rFonts w:ascii="Avenir Roman" w:hAnsi="Avenir Roman"/>
          <w:color w:val="000000" w:themeColor="text1"/>
        </w:rPr>
        <w:t>r</w:t>
      </w:r>
      <w:proofErr w:type="spellEnd"/>
      <w:r w:rsidRPr="00521C90">
        <w:rPr>
          <w:rFonts w:ascii="Avenir Roman" w:hAnsi="Avenir Roman"/>
          <w:color w:val="000000" w:themeColor="text1"/>
        </w:rPr>
        <w:t xml:space="preserve"> and to create an anti-oppressive environment, </w:t>
      </w:r>
      <w:r w:rsidR="000E0FED" w:rsidRPr="00521C90">
        <w:rPr>
          <w:rFonts w:ascii="Avenir Roman" w:hAnsi="Avenir Roman"/>
          <w:color w:val="000000" w:themeColor="text1"/>
        </w:rPr>
        <w:t>our leaders must continue to probe and find out who is not at the table who can add to this important discussion.</w:t>
      </w:r>
    </w:p>
    <w:p w14:paraId="4A8E2FD4" w14:textId="77777777" w:rsidR="000E0FED" w:rsidRPr="00521C90" w:rsidRDefault="000E0FED" w:rsidP="007F0452">
      <w:pPr>
        <w:rPr>
          <w:rFonts w:ascii="Avenir Roman" w:hAnsi="Avenir Roman"/>
          <w:color w:val="000000" w:themeColor="text1"/>
        </w:rPr>
      </w:pPr>
    </w:p>
    <w:p w14:paraId="4BCDA544" w14:textId="77777777" w:rsidR="000E0FED" w:rsidRPr="00521C90" w:rsidRDefault="000E0FED" w:rsidP="007F0452">
      <w:pPr>
        <w:rPr>
          <w:rFonts w:ascii="Avenir Roman" w:hAnsi="Avenir Roman"/>
          <w:color w:val="000000" w:themeColor="text1"/>
        </w:rPr>
      </w:pPr>
      <w:r w:rsidRPr="00521C90">
        <w:rPr>
          <w:rFonts w:ascii="Avenir Roman" w:hAnsi="Avenir Roman"/>
          <w:color w:val="000000" w:themeColor="text1"/>
        </w:rPr>
        <w:t>Truth and Reconciliation</w:t>
      </w:r>
    </w:p>
    <w:p w14:paraId="2B4A05F5" w14:textId="66FC3A9B" w:rsidR="000E0FED" w:rsidRPr="00521C90" w:rsidRDefault="00CD5A63" w:rsidP="007F0452">
      <w:pPr>
        <w:rPr>
          <w:rFonts w:ascii="Avenir Roman" w:hAnsi="Avenir Roman"/>
          <w:color w:val="000000" w:themeColor="text1"/>
        </w:rPr>
      </w:pPr>
      <w:r w:rsidRPr="00521C90">
        <w:rPr>
          <w:rFonts w:ascii="Avenir Roman" w:hAnsi="Avenir Roman"/>
          <w:color w:val="000000" w:themeColor="text1"/>
        </w:rPr>
        <w:t xml:space="preserve">At the TDSB it is a priority to </w:t>
      </w:r>
      <w:proofErr w:type="spellStart"/>
      <w:r w:rsidRPr="00521C90">
        <w:rPr>
          <w:rFonts w:ascii="Avenir Roman" w:hAnsi="Avenir Roman"/>
          <w:color w:val="000000" w:themeColor="text1"/>
        </w:rPr>
        <w:t>centre</w:t>
      </w:r>
      <w:proofErr w:type="spellEnd"/>
      <w:r w:rsidRPr="00521C90">
        <w:rPr>
          <w:rFonts w:ascii="Avenir Roman" w:hAnsi="Avenir Roman"/>
          <w:color w:val="000000" w:themeColor="text1"/>
        </w:rPr>
        <w:t xml:space="preserve"> the voices of Indigenous students and adopt an approach to Indigenous education that puts the well-being of Indigenous students at the </w:t>
      </w:r>
      <w:proofErr w:type="spellStart"/>
      <w:r w:rsidRPr="00521C90">
        <w:rPr>
          <w:rFonts w:ascii="Avenir Roman" w:hAnsi="Avenir Roman"/>
          <w:color w:val="000000" w:themeColor="text1"/>
        </w:rPr>
        <w:t>centre</w:t>
      </w:r>
      <w:proofErr w:type="spellEnd"/>
      <w:r w:rsidRPr="00521C90">
        <w:rPr>
          <w:rFonts w:ascii="Avenir Roman" w:hAnsi="Avenir Roman"/>
          <w:color w:val="000000" w:themeColor="text1"/>
        </w:rPr>
        <w:t xml:space="preserve">. Through dismantling barriers that oppress and marginalize Indigenous peoples, recruiting and hiring Indigenous staff, TDSB leaders will work to create culturally safe and trauma informed schools and workplaces and provide opportunities for professional learning that includes the impact of colonization </w:t>
      </w:r>
      <w:r w:rsidR="00C47CAB" w:rsidRPr="00521C90">
        <w:rPr>
          <w:rFonts w:ascii="Avenir Roman" w:hAnsi="Avenir Roman"/>
          <w:color w:val="000000" w:themeColor="text1"/>
        </w:rPr>
        <w:t>(</w:t>
      </w:r>
      <w:r w:rsidRPr="00521C90">
        <w:rPr>
          <w:rFonts w:ascii="Avenir Roman" w:hAnsi="Avenir Roman"/>
          <w:color w:val="000000" w:themeColor="text1"/>
        </w:rPr>
        <w:t>historically embedded and contemporarily practiced</w:t>
      </w:r>
      <w:r w:rsidR="00C47CAB" w:rsidRPr="00521C90">
        <w:rPr>
          <w:rFonts w:ascii="Avenir Roman" w:hAnsi="Avenir Roman"/>
          <w:color w:val="000000" w:themeColor="text1"/>
        </w:rPr>
        <w:t>)</w:t>
      </w:r>
      <w:r w:rsidRPr="00521C90">
        <w:rPr>
          <w:rFonts w:ascii="Avenir Roman" w:hAnsi="Avenir Roman"/>
          <w:color w:val="000000" w:themeColor="text1"/>
        </w:rPr>
        <w:t>, as well as contemporary issues, accomplishments, contributions and achievements.</w:t>
      </w:r>
    </w:p>
    <w:sectPr w:rsidR="000E0FED" w:rsidRPr="00521C90" w:rsidSect="00B731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73"/>
    <w:rsid w:val="000E0FED"/>
    <w:rsid w:val="002B19E5"/>
    <w:rsid w:val="003B4731"/>
    <w:rsid w:val="00521C90"/>
    <w:rsid w:val="007F0452"/>
    <w:rsid w:val="008115BB"/>
    <w:rsid w:val="00A87A36"/>
    <w:rsid w:val="00B73116"/>
    <w:rsid w:val="00C47CAB"/>
    <w:rsid w:val="00CD5A63"/>
    <w:rsid w:val="00E80B73"/>
    <w:rsid w:val="00FA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12AD0"/>
  <w14:defaultImageDpi w14:val="32767"/>
  <w15:chartTrackingRefBased/>
  <w15:docId w15:val="{C86EFD7F-B2B7-204D-854D-140C2489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0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5696">
      <w:bodyDiv w:val="1"/>
      <w:marLeft w:val="0"/>
      <w:marRight w:val="0"/>
      <w:marTop w:val="0"/>
      <w:marBottom w:val="0"/>
      <w:divBdr>
        <w:top w:val="none" w:sz="0" w:space="0" w:color="auto"/>
        <w:left w:val="none" w:sz="0" w:space="0" w:color="auto"/>
        <w:bottom w:val="none" w:sz="0" w:space="0" w:color="auto"/>
        <w:right w:val="none" w:sz="0" w:space="0" w:color="auto"/>
      </w:divBdr>
    </w:div>
    <w:div w:id="992029860">
      <w:bodyDiv w:val="1"/>
      <w:marLeft w:val="0"/>
      <w:marRight w:val="0"/>
      <w:marTop w:val="0"/>
      <w:marBottom w:val="0"/>
      <w:divBdr>
        <w:top w:val="none" w:sz="0" w:space="0" w:color="auto"/>
        <w:left w:val="none" w:sz="0" w:space="0" w:color="auto"/>
        <w:bottom w:val="none" w:sz="0" w:space="0" w:color="auto"/>
        <w:right w:val="none" w:sz="0" w:space="0" w:color="auto"/>
      </w:divBdr>
    </w:div>
    <w:div w:id="1064254027">
      <w:bodyDiv w:val="1"/>
      <w:marLeft w:val="0"/>
      <w:marRight w:val="0"/>
      <w:marTop w:val="0"/>
      <w:marBottom w:val="0"/>
      <w:divBdr>
        <w:top w:val="none" w:sz="0" w:space="0" w:color="auto"/>
        <w:left w:val="none" w:sz="0" w:space="0" w:color="auto"/>
        <w:bottom w:val="none" w:sz="0" w:space="0" w:color="auto"/>
        <w:right w:val="none" w:sz="0" w:space="0" w:color="auto"/>
      </w:divBdr>
    </w:div>
    <w:div w:id="1520506709">
      <w:bodyDiv w:val="1"/>
      <w:marLeft w:val="0"/>
      <w:marRight w:val="0"/>
      <w:marTop w:val="0"/>
      <w:marBottom w:val="0"/>
      <w:divBdr>
        <w:top w:val="none" w:sz="0" w:space="0" w:color="auto"/>
        <w:left w:val="none" w:sz="0" w:space="0" w:color="auto"/>
        <w:bottom w:val="none" w:sz="0" w:space="0" w:color="auto"/>
        <w:right w:val="none" w:sz="0" w:space="0" w:color="auto"/>
      </w:divBdr>
    </w:div>
    <w:div w:id="1687052008">
      <w:bodyDiv w:val="1"/>
      <w:marLeft w:val="0"/>
      <w:marRight w:val="0"/>
      <w:marTop w:val="0"/>
      <w:marBottom w:val="0"/>
      <w:divBdr>
        <w:top w:val="none" w:sz="0" w:space="0" w:color="auto"/>
        <w:left w:val="none" w:sz="0" w:space="0" w:color="auto"/>
        <w:bottom w:val="none" w:sz="0" w:space="0" w:color="auto"/>
        <w:right w:val="none" w:sz="0" w:space="0" w:color="auto"/>
      </w:divBdr>
    </w:div>
    <w:div w:id="17633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Shellene Drakes-Tull</dc:creator>
  <cp:keywords/>
  <dc:description/>
  <cp:lastModifiedBy>Shellene Drakes-Tull</cp:lastModifiedBy>
  <cp:revision>2</cp:revision>
  <dcterms:created xsi:type="dcterms:W3CDTF">2019-06-26T17:32:00Z</dcterms:created>
  <dcterms:modified xsi:type="dcterms:W3CDTF">2019-06-26T17:32:00Z</dcterms:modified>
</cp:coreProperties>
</file>