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CB528" w14:textId="45511F8C" w:rsidR="00791ED6" w:rsidRPr="00C07991" w:rsidRDefault="00C07991" w:rsidP="00791ED6">
      <w:pPr>
        <w:pStyle w:val="xmsonormal"/>
        <w:spacing w:before="0" w:beforeAutospacing="0" w:after="0" w:afterAutospacing="0"/>
        <w:jc w:val="right"/>
        <w:rPr>
          <w:rFonts w:ascii="Arial" w:hAnsi="Arial" w:cs="Arial"/>
          <w:sz w:val="22"/>
          <w:szCs w:val="22"/>
        </w:rPr>
      </w:pPr>
      <w:bookmarkStart w:id="0" w:name="_MailOriginal"/>
      <w:r>
        <w:rPr>
          <w:rFonts w:ascii="Arial" w:hAnsi="Arial"/>
          <w:sz w:val="22"/>
        </w:rPr>
        <w:t>21 Aralık 2020</w:t>
      </w:r>
    </w:p>
    <w:p w14:paraId="19F661E9" w14:textId="5434124D" w:rsidR="00791ED6" w:rsidRDefault="00791ED6" w:rsidP="00791ED6">
      <w:pPr>
        <w:pStyle w:val="xmsonormal"/>
        <w:spacing w:before="0" w:beforeAutospacing="0" w:after="0" w:afterAutospacing="0"/>
        <w:rPr>
          <w:rFonts w:ascii="Arial" w:hAnsi="Arial" w:cs="Arial"/>
        </w:rPr>
      </w:pPr>
    </w:p>
    <w:p w14:paraId="397B4978" w14:textId="77777777" w:rsidR="00C07991" w:rsidRPr="00C07991" w:rsidRDefault="00C07991" w:rsidP="00C07991">
      <w:pPr>
        <w:spacing w:before="240" w:line="240" w:lineRule="auto"/>
        <w:rPr>
          <w:rFonts w:ascii="Times New Roman" w:eastAsia="Times New Roman" w:hAnsi="Times New Roman" w:cs="Times New Roman"/>
          <w:szCs w:val="24"/>
        </w:rPr>
      </w:pPr>
      <w:r>
        <w:rPr>
          <w:color w:val="000000"/>
          <w:sz w:val="22"/>
        </w:rPr>
        <w:t>Değerli Ebeveynler/Veliler ve Öğrenciler,</w:t>
      </w:r>
    </w:p>
    <w:p w14:paraId="49BE4946" w14:textId="77777777" w:rsidR="00C07991" w:rsidRPr="00C07991" w:rsidRDefault="00C07991" w:rsidP="00C07991">
      <w:pPr>
        <w:spacing w:before="240" w:line="240" w:lineRule="auto"/>
        <w:rPr>
          <w:rFonts w:ascii="Times New Roman" w:eastAsia="Times New Roman" w:hAnsi="Times New Roman" w:cs="Times New Roman"/>
          <w:szCs w:val="24"/>
        </w:rPr>
      </w:pPr>
      <w:proofErr w:type="spellStart"/>
      <w:r>
        <w:rPr>
          <w:color w:val="000000"/>
          <w:sz w:val="22"/>
        </w:rPr>
        <w:t>Ontario</w:t>
      </w:r>
      <w:proofErr w:type="spellEnd"/>
      <w:r>
        <w:rPr>
          <w:color w:val="000000"/>
          <w:sz w:val="22"/>
        </w:rPr>
        <w:t xml:space="preserve"> Hükümeti, COVID-19’un yayılışını yavaşlatmak adına 26 Aralık Cumartesi gününden itibaren eyaletin Gri Bölge olacağını, yani karantinaya gireceğini bugün </w:t>
      </w:r>
      <w:hyperlink r:id="rId8" w:history="1">
        <w:r>
          <w:rPr>
            <w:color w:val="1155CC"/>
            <w:sz w:val="22"/>
            <w:u w:val="single"/>
          </w:rPr>
          <w:t>duyurdu</w:t>
        </w:r>
      </w:hyperlink>
      <w:r>
        <w:rPr>
          <w:color w:val="000000"/>
          <w:sz w:val="22"/>
        </w:rPr>
        <w:t xml:space="preserve">. Toronto da dahil olmak üzere Güney </w:t>
      </w:r>
      <w:proofErr w:type="spellStart"/>
      <w:r>
        <w:rPr>
          <w:color w:val="000000"/>
          <w:sz w:val="22"/>
        </w:rPr>
        <w:t>Ontario</w:t>
      </w:r>
      <w:proofErr w:type="spellEnd"/>
      <w:r>
        <w:rPr>
          <w:color w:val="000000"/>
          <w:sz w:val="22"/>
        </w:rPr>
        <w:t xml:space="preserve">, 28 gün boyunca karantinada olacak. Bu duyuruda hükümet, </w:t>
      </w:r>
      <w:r>
        <w:rPr>
          <w:b/>
          <w:bCs/>
          <w:color w:val="000000"/>
          <w:sz w:val="22"/>
          <w:u w:val="single"/>
        </w:rPr>
        <w:t xml:space="preserve">Güney </w:t>
      </w:r>
      <w:proofErr w:type="spellStart"/>
      <w:r>
        <w:rPr>
          <w:b/>
          <w:bCs/>
          <w:color w:val="000000"/>
          <w:sz w:val="22"/>
          <w:u w:val="single"/>
        </w:rPr>
        <w:t>Ontario’daki</w:t>
      </w:r>
      <w:proofErr w:type="spellEnd"/>
      <w:r>
        <w:rPr>
          <w:b/>
          <w:bCs/>
          <w:color w:val="000000"/>
          <w:sz w:val="22"/>
          <w:u w:val="single"/>
        </w:rPr>
        <w:t xml:space="preserve"> tüm ilköğretim okullarının (TDSB okulları da dahil) 11 Ocak Pazartesi’ye kadar, tüm ortaöğretim okullarının ise 25 Ocak Pazartesi’ye kadar öğrencilere kapalı olacağını açıkladı</w:t>
      </w:r>
      <w:r>
        <w:rPr>
          <w:color w:val="000000"/>
          <w:sz w:val="22"/>
        </w:rPr>
        <w:t>. Bu süre boyunca, yüz yüze okulların tümü uzaktan öğrenime geçecek. Sanal okullar ise aynı şekilde öğrenime devam edecek.</w:t>
      </w:r>
    </w:p>
    <w:p w14:paraId="240DE39D" w14:textId="77777777" w:rsidR="00C07991" w:rsidRPr="00C07991" w:rsidRDefault="00C07991" w:rsidP="00C07991">
      <w:pPr>
        <w:spacing w:before="240" w:line="240" w:lineRule="auto"/>
        <w:rPr>
          <w:rFonts w:ascii="Times New Roman" w:eastAsia="Times New Roman" w:hAnsi="Times New Roman" w:cs="Times New Roman"/>
          <w:szCs w:val="24"/>
        </w:rPr>
      </w:pPr>
      <w:r>
        <w:rPr>
          <w:color w:val="000000"/>
          <w:sz w:val="22"/>
        </w:rPr>
        <w:t>TDSB okullarında uzaktan öğrenime geçişle ilgili ek bilgileri aşağıda bulabilirsiniz. </w:t>
      </w:r>
    </w:p>
    <w:p w14:paraId="43E1C810"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8"/>
          <w:u w:val="single"/>
        </w:rPr>
        <w:t>İlköğretim Okulları:</w:t>
      </w:r>
    </w:p>
    <w:p w14:paraId="47C4F956" w14:textId="7626EE74"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2"/>
        </w:rPr>
        <w:t>Yüz Yüze Okullar:</w:t>
      </w:r>
      <w:r>
        <w:rPr>
          <w:color w:val="000000"/>
          <w:sz w:val="22"/>
        </w:rPr>
        <w:t xml:space="preserve"> </w:t>
      </w:r>
      <w:r w:rsidRPr="00552DB6">
        <w:rPr>
          <w:color w:val="000000"/>
          <w:sz w:val="22"/>
        </w:rPr>
        <w:t>Öğrenciler, evlerinde olacak ve uzaktan öğrenimi kendi öğretmenlerinden alacaklar.</w:t>
      </w:r>
      <w:r>
        <w:rPr>
          <w:color w:val="000000"/>
          <w:sz w:val="22"/>
        </w:rPr>
        <w:t xml:space="preserve"> İlköğretim okulları olağan okul saatlerinde eğitim verecek. Küçük düzenlemelerin yapılması gereken istisnalar olabilecek. Bu istisnalar, 4 Ocak Pazartesi günü ailelere bildirilecek. </w:t>
      </w:r>
    </w:p>
    <w:p w14:paraId="6A9E24D1"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2"/>
        </w:rPr>
        <w:t>Sanal Okullar:</w:t>
      </w:r>
      <w:r>
        <w:rPr>
          <w:color w:val="000000"/>
          <w:sz w:val="22"/>
        </w:rPr>
        <w:t xml:space="preserve"> Normal işleyişine devam edecek.</w:t>
      </w:r>
    </w:p>
    <w:p w14:paraId="4FF75831"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8"/>
          <w:u w:val="single"/>
        </w:rPr>
        <w:t>Ortaöğretim Okulları</w:t>
      </w:r>
    </w:p>
    <w:p w14:paraId="5EFF29B7"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2"/>
        </w:rPr>
        <w:t>Yüz Yüze Okullar:</w:t>
      </w:r>
      <w:r>
        <w:rPr>
          <w:color w:val="000000"/>
          <w:sz w:val="22"/>
        </w:rPr>
        <w:t xml:space="preserve"> Ortaöğretim okullarının saatleri değişecek:</w:t>
      </w:r>
    </w:p>
    <w:tbl>
      <w:tblPr>
        <w:tblW w:w="0" w:type="auto"/>
        <w:tblCellMar>
          <w:top w:w="15" w:type="dxa"/>
          <w:left w:w="15" w:type="dxa"/>
          <w:bottom w:w="15" w:type="dxa"/>
          <w:right w:w="15" w:type="dxa"/>
        </w:tblCellMar>
        <w:tblLook w:val="04A0" w:firstRow="1" w:lastRow="0" w:firstColumn="1" w:lastColumn="0" w:noHBand="0" w:noVBand="1"/>
      </w:tblPr>
      <w:tblGrid>
        <w:gridCol w:w="902"/>
        <w:gridCol w:w="2392"/>
        <w:gridCol w:w="2392"/>
        <w:gridCol w:w="2392"/>
        <w:gridCol w:w="2392"/>
      </w:tblGrid>
      <w:tr w:rsidR="00C07991" w:rsidRPr="00C07991" w14:paraId="1A2DF602" w14:textId="77777777" w:rsidTr="007C6C8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02A1E"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Saat</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018CBC89"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1. Gün</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0F297C29"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2. Gün</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458CE0B3"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3. Gün</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48951406"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4. Gün</w:t>
            </w:r>
          </w:p>
        </w:tc>
      </w:tr>
      <w:tr w:rsidR="00C07991" w:rsidRPr="00C07991" w14:paraId="41B58B66" w14:textId="77777777" w:rsidTr="007C6C86">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0437DAB"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08.45 – 10.00</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4C66B79C" w14:textId="17E4380B" w:rsidR="008041E4"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1. Ders</w:t>
            </w:r>
          </w:p>
          <w:p w14:paraId="2E399815" w14:textId="77777777" w:rsidR="008041E4" w:rsidRDefault="00C07991" w:rsidP="007C6C86">
            <w:pPr>
              <w:spacing w:before="0" w:after="0" w:line="240" w:lineRule="auto"/>
              <w:contextualSpacing/>
              <w:rPr>
                <w:color w:val="000000"/>
                <w:sz w:val="22"/>
              </w:rPr>
            </w:pPr>
            <w:proofErr w:type="spellStart"/>
            <w:r>
              <w:rPr>
                <w:color w:val="000000"/>
                <w:sz w:val="22"/>
              </w:rPr>
              <w:t>Synchronous</w:t>
            </w:r>
            <w:proofErr w:type="spellEnd"/>
          </w:p>
          <w:p w14:paraId="0E5C820A" w14:textId="77777777" w:rsidR="008041E4" w:rsidRDefault="008041E4" w:rsidP="008041E4">
            <w:pPr>
              <w:spacing w:before="0" w:after="0" w:line="240" w:lineRule="auto"/>
              <w:contextualSpacing/>
              <w:rPr>
                <w:color w:val="000000"/>
                <w:sz w:val="22"/>
              </w:rPr>
            </w:pPr>
          </w:p>
          <w:p w14:paraId="6F97A1EE" w14:textId="0030B93D"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3615CCB0" w14:textId="175B48E9" w:rsidR="008041E4"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1. Ders</w:t>
            </w:r>
          </w:p>
          <w:p w14:paraId="075B723A" w14:textId="77777777" w:rsidR="008041E4" w:rsidRDefault="00C07991" w:rsidP="007C6C86">
            <w:pPr>
              <w:spacing w:before="0" w:after="0" w:line="240" w:lineRule="auto"/>
              <w:contextualSpacing/>
              <w:rPr>
                <w:color w:val="000000"/>
                <w:sz w:val="22"/>
              </w:rPr>
            </w:pPr>
            <w:proofErr w:type="spellStart"/>
            <w:r>
              <w:rPr>
                <w:color w:val="000000"/>
                <w:sz w:val="22"/>
              </w:rPr>
              <w:t>Synchronous</w:t>
            </w:r>
            <w:proofErr w:type="spellEnd"/>
          </w:p>
          <w:p w14:paraId="1E028D36" w14:textId="77777777" w:rsidR="008041E4" w:rsidRDefault="008041E4" w:rsidP="008041E4">
            <w:pPr>
              <w:spacing w:before="0" w:after="0" w:line="240" w:lineRule="auto"/>
              <w:contextualSpacing/>
              <w:rPr>
                <w:color w:val="000000"/>
                <w:sz w:val="22"/>
              </w:rPr>
            </w:pPr>
          </w:p>
          <w:p w14:paraId="5F294E0F" w14:textId="683EF6FB"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E45FD35" w14:textId="7EDC2DFC" w:rsidR="008041E4"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Ders</w:t>
            </w:r>
          </w:p>
          <w:p w14:paraId="7836D133" w14:textId="77777777" w:rsidR="008041E4" w:rsidRDefault="00C07991" w:rsidP="007C6C86">
            <w:pPr>
              <w:spacing w:before="0" w:after="0" w:line="240" w:lineRule="auto"/>
              <w:contextualSpacing/>
              <w:rPr>
                <w:color w:val="000000"/>
                <w:sz w:val="22"/>
              </w:rPr>
            </w:pPr>
            <w:proofErr w:type="spellStart"/>
            <w:r>
              <w:rPr>
                <w:color w:val="000000"/>
                <w:sz w:val="22"/>
              </w:rPr>
              <w:t>Synchronous</w:t>
            </w:r>
            <w:proofErr w:type="spellEnd"/>
          </w:p>
          <w:p w14:paraId="2DB0BCBE" w14:textId="77777777" w:rsidR="008041E4" w:rsidRDefault="008041E4" w:rsidP="008041E4">
            <w:pPr>
              <w:spacing w:before="0" w:after="0" w:line="240" w:lineRule="auto"/>
              <w:contextualSpacing/>
              <w:rPr>
                <w:color w:val="000000"/>
                <w:sz w:val="22"/>
              </w:rPr>
            </w:pPr>
          </w:p>
          <w:p w14:paraId="17CF3EB8" w14:textId="5295E043"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28E1EC65" w14:textId="3DD06416" w:rsidR="008041E4"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Ders</w:t>
            </w:r>
          </w:p>
          <w:p w14:paraId="4A019F94" w14:textId="77777777" w:rsidR="008041E4" w:rsidRDefault="00C07991" w:rsidP="007C6C86">
            <w:pPr>
              <w:spacing w:before="0" w:after="0" w:line="240" w:lineRule="auto"/>
              <w:contextualSpacing/>
              <w:rPr>
                <w:color w:val="000000"/>
                <w:sz w:val="22"/>
              </w:rPr>
            </w:pPr>
            <w:proofErr w:type="spellStart"/>
            <w:r>
              <w:rPr>
                <w:color w:val="000000"/>
                <w:sz w:val="22"/>
              </w:rPr>
              <w:t>Synchronous</w:t>
            </w:r>
            <w:proofErr w:type="spellEnd"/>
          </w:p>
          <w:p w14:paraId="67E1912C" w14:textId="77777777" w:rsidR="007C6C86" w:rsidRDefault="007C6C86" w:rsidP="007C6C86">
            <w:pPr>
              <w:spacing w:before="0" w:after="0" w:line="240" w:lineRule="auto"/>
              <w:contextualSpacing/>
              <w:rPr>
                <w:color w:val="000000"/>
                <w:sz w:val="22"/>
              </w:rPr>
            </w:pPr>
          </w:p>
          <w:p w14:paraId="67CD1543" w14:textId="39D2D27B" w:rsidR="00C07991" w:rsidRPr="007C6C86" w:rsidRDefault="00C07991" w:rsidP="007C6C86">
            <w:pPr>
              <w:spacing w:before="0" w:after="0" w:line="240" w:lineRule="auto"/>
              <w:contextualSpacing/>
              <w:rPr>
                <w:color w:val="000000"/>
                <w:sz w:val="22"/>
              </w:rPr>
            </w:pPr>
            <w:r>
              <w:rPr>
                <w:color w:val="000000"/>
                <w:sz w:val="22"/>
              </w:rPr>
              <w:t>(Eş Zamanlı)</w:t>
            </w:r>
          </w:p>
        </w:tc>
      </w:tr>
      <w:tr w:rsidR="00C07991" w:rsidRPr="00C07991" w14:paraId="77918DC1" w14:textId="77777777" w:rsidTr="007C6C86">
        <w:trPr>
          <w:trHeight w:val="386"/>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CB19CA5"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10.00 – 10.30</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04A0B950" w14:textId="5D5A2869" w:rsidR="008041E4"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1. Ders</w:t>
            </w:r>
          </w:p>
          <w:p w14:paraId="6D6CC653" w14:textId="1330FBF8" w:rsidR="00C07991" w:rsidRDefault="00C07991" w:rsidP="008041E4">
            <w:pPr>
              <w:spacing w:before="0" w:after="0" w:line="240" w:lineRule="auto"/>
              <w:contextualSpacing/>
              <w:rPr>
                <w:color w:val="000000"/>
                <w:sz w:val="22"/>
              </w:rPr>
            </w:pPr>
            <w:proofErr w:type="spellStart"/>
            <w:r>
              <w:rPr>
                <w:color w:val="000000"/>
                <w:sz w:val="22"/>
              </w:rPr>
              <w:t>Asynchronous</w:t>
            </w:r>
            <w:proofErr w:type="spellEnd"/>
            <w:r>
              <w:rPr>
                <w:color w:val="000000"/>
                <w:sz w:val="22"/>
              </w:rPr>
              <w:t>/</w:t>
            </w:r>
          </w:p>
          <w:p w14:paraId="422ED8D1" w14:textId="3E5E5649" w:rsidR="008041E4" w:rsidRDefault="00C07991" w:rsidP="007C6C86">
            <w:pPr>
              <w:spacing w:before="0" w:after="0" w:line="240" w:lineRule="auto"/>
              <w:contextualSpacing/>
              <w:rPr>
                <w:color w:val="000000"/>
                <w:sz w:val="22"/>
              </w:rPr>
            </w:pPr>
            <w:proofErr w:type="spellStart"/>
            <w:r>
              <w:rPr>
                <w:color w:val="000000"/>
                <w:sz w:val="22"/>
              </w:rPr>
              <w:t>Independent</w:t>
            </w:r>
            <w:proofErr w:type="spellEnd"/>
            <w:r>
              <w:rPr>
                <w:color w:val="000000"/>
                <w:sz w:val="22"/>
              </w:rPr>
              <w:t xml:space="preserve"> Learning</w:t>
            </w:r>
          </w:p>
          <w:p w14:paraId="442116E5" w14:textId="77777777" w:rsidR="008041E4" w:rsidRDefault="008041E4" w:rsidP="007C6C86">
            <w:pPr>
              <w:spacing w:before="0" w:after="0" w:line="240" w:lineRule="auto"/>
              <w:contextualSpacing/>
              <w:rPr>
                <w:color w:val="000000"/>
                <w:sz w:val="22"/>
              </w:rPr>
            </w:pPr>
          </w:p>
          <w:p w14:paraId="01015EF5" w14:textId="78A22F5A"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 Olmayan Bağımsız Öğrenim)</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13CDD108" w14:textId="00FF7E25" w:rsidR="008041E4" w:rsidRPr="007C6C86" w:rsidRDefault="00C07991" w:rsidP="007C6C86">
            <w:pPr>
              <w:spacing w:before="0" w:after="0" w:line="240" w:lineRule="auto"/>
              <w:contextualSpacing/>
              <w:rPr>
                <w:b/>
                <w:color w:val="000000"/>
                <w:sz w:val="22"/>
                <w:u w:val="single"/>
              </w:rPr>
            </w:pPr>
            <w:r w:rsidRPr="007C6C86">
              <w:rPr>
                <w:b/>
                <w:color w:val="000000"/>
                <w:sz w:val="22"/>
                <w:u w:val="single"/>
              </w:rPr>
              <w:t>1. Ders</w:t>
            </w:r>
          </w:p>
          <w:p w14:paraId="270FE3A2" w14:textId="624DD4A8" w:rsidR="008041E4" w:rsidRDefault="00C07991" w:rsidP="008041E4">
            <w:pPr>
              <w:spacing w:before="0" w:after="0" w:line="240" w:lineRule="auto"/>
              <w:contextualSpacing/>
              <w:rPr>
                <w:color w:val="000000"/>
                <w:sz w:val="22"/>
              </w:rPr>
            </w:pPr>
            <w:proofErr w:type="spellStart"/>
            <w:r>
              <w:rPr>
                <w:color w:val="000000"/>
                <w:sz w:val="22"/>
              </w:rPr>
              <w:t>Asynchronous</w:t>
            </w:r>
            <w:proofErr w:type="spellEnd"/>
            <w:r>
              <w:rPr>
                <w:color w:val="000000"/>
                <w:sz w:val="22"/>
              </w:rPr>
              <w:t>/</w:t>
            </w:r>
          </w:p>
          <w:p w14:paraId="7DFFC802" w14:textId="6496FB06" w:rsidR="008041E4" w:rsidRDefault="00C07991" w:rsidP="007C6C86">
            <w:pPr>
              <w:spacing w:before="0" w:after="0" w:line="240" w:lineRule="auto"/>
              <w:contextualSpacing/>
              <w:rPr>
                <w:color w:val="000000"/>
                <w:sz w:val="22"/>
              </w:rPr>
            </w:pPr>
            <w:proofErr w:type="spellStart"/>
            <w:r>
              <w:rPr>
                <w:color w:val="000000"/>
                <w:sz w:val="22"/>
              </w:rPr>
              <w:t>Independent</w:t>
            </w:r>
            <w:proofErr w:type="spellEnd"/>
            <w:r>
              <w:rPr>
                <w:color w:val="000000"/>
                <w:sz w:val="22"/>
              </w:rPr>
              <w:t xml:space="preserve"> Learning</w:t>
            </w:r>
          </w:p>
          <w:p w14:paraId="61D52225" w14:textId="77777777" w:rsidR="008041E4" w:rsidRDefault="008041E4" w:rsidP="007C6C86">
            <w:pPr>
              <w:spacing w:before="0" w:after="0" w:line="240" w:lineRule="auto"/>
              <w:contextualSpacing/>
              <w:rPr>
                <w:color w:val="000000"/>
                <w:sz w:val="22"/>
              </w:rPr>
            </w:pPr>
          </w:p>
          <w:p w14:paraId="7E952263" w14:textId="58A8E139" w:rsidR="00C07991" w:rsidRPr="007C6C86" w:rsidRDefault="00C07991" w:rsidP="007C6C86">
            <w:pPr>
              <w:spacing w:before="0" w:after="0" w:line="240" w:lineRule="auto"/>
              <w:contextualSpacing/>
              <w:rPr>
                <w:color w:val="000000"/>
                <w:sz w:val="22"/>
              </w:rPr>
            </w:pPr>
            <w:r>
              <w:rPr>
                <w:color w:val="000000"/>
                <w:sz w:val="22"/>
              </w:rPr>
              <w:t>(Eş Zamanlı Olmayan Bağımsız Öğrenim)</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67A93774" w14:textId="0AA66D93" w:rsidR="008041E4" w:rsidRPr="007C6C86" w:rsidRDefault="00C07991" w:rsidP="007C6C86">
            <w:pPr>
              <w:pStyle w:val="ListParagraph"/>
              <w:rPr>
                <w:rFonts w:ascii="Times New Roman" w:eastAsia="Times New Roman" w:hAnsi="Times New Roman" w:cs="Times New Roman"/>
                <w:szCs w:val="24"/>
              </w:rPr>
            </w:pPr>
            <w:r w:rsidRPr="007C6C86">
              <w:t>2. Ders</w:t>
            </w:r>
          </w:p>
          <w:p w14:paraId="72D20005" w14:textId="72DA211F" w:rsidR="00C07991" w:rsidRDefault="00C07991" w:rsidP="008041E4">
            <w:pPr>
              <w:spacing w:before="0" w:after="0" w:line="240" w:lineRule="auto"/>
              <w:contextualSpacing/>
              <w:rPr>
                <w:color w:val="000000"/>
                <w:sz w:val="22"/>
              </w:rPr>
            </w:pPr>
            <w:proofErr w:type="spellStart"/>
            <w:r>
              <w:rPr>
                <w:color w:val="000000"/>
                <w:sz w:val="22"/>
              </w:rPr>
              <w:t>Asynchronous</w:t>
            </w:r>
            <w:proofErr w:type="spellEnd"/>
            <w:r>
              <w:rPr>
                <w:color w:val="000000"/>
                <w:sz w:val="22"/>
              </w:rPr>
              <w:t>/</w:t>
            </w:r>
          </w:p>
          <w:p w14:paraId="35978EEC" w14:textId="77777777" w:rsidR="008041E4" w:rsidRDefault="00C07991" w:rsidP="007C6C86">
            <w:pPr>
              <w:spacing w:before="0" w:after="0" w:line="240" w:lineRule="auto"/>
              <w:contextualSpacing/>
              <w:rPr>
                <w:color w:val="000000"/>
                <w:sz w:val="22"/>
              </w:rPr>
            </w:pPr>
            <w:proofErr w:type="spellStart"/>
            <w:r>
              <w:rPr>
                <w:color w:val="000000"/>
                <w:sz w:val="22"/>
              </w:rPr>
              <w:t>Independent</w:t>
            </w:r>
            <w:proofErr w:type="spellEnd"/>
            <w:r>
              <w:rPr>
                <w:color w:val="000000"/>
                <w:sz w:val="22"/>
              </w:rPr>
              <w:t xml:space="preserve"> Learning </w:t>
            </w:r>
          </w:p>
          <w:p w14:paraId="0C5AC0F3" w14:textId="77777777" w:rsidR="008041E4" w:rsidRDefault="008041E4" w:rsidP="007C6C86">
            <w:pPr>
              <w:spacing w:before="0" w:after="0" w:line="240" w:lineRule="auto"/>
              <w:contextualSpacing/>
              <w:rPr>
                <w:color w:val="000000"/>
                <w:sz w:val="22"/>
              </w:rPr>
            </w:pPr>
          </w:p>
          <w:p w14:paraId="7D57BF57" w14:textId="1252C4F6"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 Olmayan Bağımsız Öğrenim)</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4CFFE649" w14:textId="555C4225" w:rsidR="008041E4" w:rsidRPr="007C6C86" w:rsidRDefault="00C07991" w:rsidP="007C6C86">
            <w:pPr>
              <w:pStyle w:val="ListParagraph"/>
              <w:rPr>
                <w:rFonts w:ascii="Times New Roman" w:eastAsia="Times New Roman" w:hAnsi="Times New Roman" w:cs="Times New Roman"/>
                <w:szCs w:val="24"/>
              </w:rPr>
            </w:pPr>
            <w:r w:rsidRPr="007C6C86">
              <w:t>2. Ders</w:t>
            </w:r>
          </w:p>
          <w:p w14:paraId="04C5089B" w14:textId="64D1CA8C" w:rsidR="00C07991" w:rsidRDefault="00C07991" w:rsidP="008041E4">
            <w:pPr>
              <w:spacing w:before="0" w:after="0" w:line="240" w:lineRule="auto"/>
              <w:contextualSpacing/>
              <w:rPr>
                <w:color w:val="000000"/>
                <w:sz w:val="22"/>
              </w:rPr>
            </w:pPr>
            <w:proofErr w:type="spellStart"/>
            <w:r>
              <w:rPr>
                <w:color w:val="000000"/>
                <w:sz w:val="22"/>
              </w:rPr>
              <w:t>Asynchronous</w:t>
            </w:r>
            <w:proofErr w:type="spellEnd"/>
            <w:r>
              <w:rPr>
                <w:color w:val="000000"/>
                <w:sz w:val="22"/>
              </w:rPr>
              <w:t>/</w:t>
            </w:r>
          </w:p>
          <w:p w14:paraId="3B471027" w14:textId="77777777" w:rsidR="008041E4" w:rsidRDefault="00C07991" w:rsidP="007C6C86">
            <w:pPr>
              <w:spacing w:before="0" w:after="0" w:line="240" w:lineRule="auto"/>
              <w:contextualSpacing/>
              <w:rPr>
                <w:color w:val="000000"/>
                <w:sz w:val="22"/>
              </w:rPr>
            </w:pPr>
            <w:proofErr w:type="spellStart"/>
            <w:r>
              <w:rPr>
                <w:color w:val="000000"/>
                <w:sz w:val="22"/>
              </w:rPr>
              <w:t>Independent</w:t>
            </w:r>
            <w:proofErr w:type="spellEnd"/>
            <w:r>
              <w:rPr>
                <w:color w:val="000000"/>
                <w:sz w:val="22"/>
              </w:rPr>
              <w:t xml:space="preserve"> Learning </w:t>
            </w:r>
          </w:p>
          <w:p w14:paraId="29F62BDB" w14:textId="77777777" w:rsidR="008041E4" w:rsidRDefault="008041E4" w:rsidP="007C6C86">
            <w:pPr>
              <w:spacing w:before="0" w:after="0" w:line="240" w:lineRule="auto"/>
              <w:contextualSpacing/>
              <w:rPr>
                <w:color w:val="000000"/>
                <w:sz w:val="22"/>
              </w:rPr>
            </w:pPr>
          </w:p>
          <w:p w14:paraId="15E7C587" w14:textId="30438947"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 Olmayan Bağımsız Öğrenim)</w:t>
            </w:r>
          </w:p>
        </w:tc>
      </w:tr>
      <w:tr w:rsidR="00C07991" w:rsidRPr="00C07991" w14:paraId="656FE68D" w14:textId="77777777" w:rsidTr="007C6C86">
        <w:trPr>
          <w:trHeight w:val="109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5F80A6B"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lastRenderedPageBreak/>
              <w:t>10.30 – 11.45</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37B47487" w14:textId="6B0344AB" w:rsidR="00C07991" w:rsidRDefault="00C07991" w:rsidP="008041E4">
            <w:pPr>
              <w:spacing w:before="0" w:after="0" w:line="240" w:lineRule="auto"/>
              <w:contextualSpacing/>
              <w:rPr>
                <w:b/>
                <w:color w:val="000000"/>
                <w:sz w:val="22"/>
                <w:u w:val="single"/>
              </w:rPr>
            </w:pPr>
            <w:r>
              <w:rPr>
                <w:b/>
                <w:color w:val="000000"/>
                <w:sz w:val="22"/>
                <w:u w:val="single"/>
              </w:rPr>
              <w:t>1. Ders</w:t>
            </w:r>
          </w:p>
          <w:p w14:paraId="1609E64C" w14:textId="0F290E1E" w:rsidR="008041E4" w:rsidRDefault="00C07991" w:rsidP="008041E4">
            <w:pPr>
              <w:spacing w:before="0" w:after="0" w:line="240" w:lineRule="auto"/>
              <w:contextualSpacing/>
              <w:rPr>
                <w:color w:val="000000"/>
                <w:sz w:val="22"/>
              </w:rPr>
            </w:pPr>
            <w:proofErr w:type="spellStart"/>
            <w:r>
              <w:rPr>
                <w:color w:val="000000"/>
                <w:sz w:val="22"/>
              </w:rPr>
              <w:t>Synchronous</w:t>
            </w:r>
            <w:proofErr w:type="spellEnd"/>
          </w:p>
          <w:p w14:paraId="3C0A9775" w14:textId="77777777" w:rsidR="008041E4" w:rsidRDefault="008041E4" w:rsidP="008041E4">
            <w:pPr>
              <w:spacing w:before="0" w:after="0" w:line="240" w:lineRule="auto"/>
              <w:contextualSpacing/>
              <w:rPr>
                <w:color w:val="000000"/>
                <w:sz w:val="22"/>
              </w:rPr>
            </w:pPr>
          </w:p>
          <w:p w14:paraId="20E727BA" w14:textId="14D49FFE"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5EEBC563" w14:textId="59F71BE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1. Ders</w:t>
            </w:r>
          </w:p>
          <w:p w14:paraId="182A573F" w14:textId="15A3FCE5" w:rsidR="008041E4" w:rsidRDefault="00C07991" w:rsidP="008041E4">
            <w:pPr>
              <w:spacing w:before="0" w:after="0" w:line="240" w:lineRule="auto"/>
              <w:contextualSpacing/>
              <w:rPr>
                <w:color w:val="000000"/>
                <w:sz w:val="22"/>
              </w:rPr>
            </w:pPr>
            <w:proofErr w:type="spellStart"/>
            <w:r>
              <w:rPr>
                <w:color w:val="000000"/>
                <w:sz w:val="22"/>
              </w:rPr>
              <w:t>Synchronous</w:t>
            </w:r>
            <w:proofErr w:type="spellEnd"/>
          </w:p>
          <w:p w14:paraId="5F3F2CBB" w14:textId="77777777" w:rsidR="008041E4" w:rsidRDefault="008041E4" w:rsidP="008041E4">
            <w:pPr>
              <w:spacing w:before="0" w:after="0" w:line="240" w:lineRule="auto"/>
              <w:contextualSpacing/>
              <w:rPr>
                <w:color w:val="000000"/>
                <w:sz w:val="22"/>
              </w:rPr>
            </w:pPr>
          </w:p>
          <w:p w14:paraId="1600575C" w14:textId="350F5A48"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26242995" w14:textId="3E59ECA3"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Ders</w:t>
            </w:r>
          </w:p>
          <w:p w14:paraId="16117C64" w14:textId="77777777" w:rsidR="003D5B73" w:rsidRDefault="00C07991" w:rsidP="008041E4">
            <w:pPr>
              <w:spacing w:before="0" w:after="0" w:line="240" w:lineRule="auto"/>
              <w:contextualSpacing/>
              <w:rPr>
                <w:color w:val="000000"/>
                <w:sz w:val="22"/>
              </w:rPr>
            </w:pPr>
            <w:proofErr w:type="spellStart"/>
            <w:r>
              <w:rPr>
                <w:color w:val="000000"/>
                <w:sz w:val="22"/>
              </w:rPr>
              <w:t>Synchronous</w:t>
            </w:r>
            <w:proofErr w:type="spellEnd"/>
          </w:p>
          <w:p w14:paraId="139BCF45" w14:textId="77777777" w:rsidR="003D5B73" w:rsidRDefault="003D5B73" w:rsidP="008041E4">
            <w:pPr>
              <w:spacing w:before="0" w:after="0" w:line="240" w:lineRule="auto"/>
              <w:contextualSpacing/>
              <w:rPr>
                <w:color w:val="000000"/>
                <w:sz w:val="22"/>
              </w:rPr>
            </w:pPr>
          </w:p>
          <w:p w14:paraId="545C05B4" w14:textId="29075DA4"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6953BCA7" w14:textId="2E6ED99F"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Ders</w:t>
            </w:r>
          </w:p>
          <w:p w14:paraId="3426E86E" w14:textId="77777777" w:rsidR="003D5B73" w:rsidRDefault="00C07991" w:rsidP="008041E4">
            <w:pPr>
              <w:spacing w:before="0" w:after="0" w:line="240" w:lineRule="auto"/>
              <w:contextualSpacing/>
              <w:rPr>
                <w:color w:val="000000"/>
                <w:sz w:val="22"/>
              </w:rPr>
            </w:pPr>
            <w:proofErr w:type="spellStart"/>
            <w:r>
              <w:rPr>
                <w:color w:val="000000"/>
                <w:sz w:val="22"/>
              </w:rPr>
              <w:t>Synchronous</w:t>
            </w:r>
            <w:proofErr w:type="spellEnd"/>
          </w:p>
          <w:p w14:paraId="3ACBDEB0" w14:textId="77777777" w:rsidR="003D5B73" w:rsidRDefault="003D5B73" w:rsidP="008041E4">
            <w:pPr>
              <w:spacing w:before="0" w:after="0" w:line="240" w:lineRule="auto"/>
              <w:contextualSpacing/>
              <w:rPr>
                <w:color w:val="000000"/>
                <w:sz w:val="22"/>
              </w:rPr>
            </w:pPr>
          </w:p>
          <w:p w14:paraId="4C7952F2" w14:textId="1AA01C1F"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r>
      <w:tr w:rsidR="00C07991" w:rsidRPr="00C07991" w14:paraId="0DD769C4" w14:textId="77777777" w:rsidTr="007C6C86">
        <w:trPr>
          <w:trHeight w:val="18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0ECAADC"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11.45 – 12.30</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62636228" w14:textId="27226BFA" w:rsidR="00C07991" w:rsidRDefault="00C07991" w:rsidP="008041E4">
            <w:pPr>
              <w:spacing w:before="0" w:after="0" w:line="240" w:lineRule="auto"/>
              <w:contextualSpacing/>
              <w:rPr>
                <w:b/>
                <w:color w:val="000000"/>
                <w:sz w:val="22"/>
                <w:u w:val="single"/>
              </w:rPr>
            </w:pPr>
            <w:r>
              <w:rPr>
                <w:b/>
                <w:color w:val="000000"/>
                <w:sz w:val="22"/>
                <w:u w:val="single"/>
              </w:rPr>
              <w:t>1. Ders</w:t>
            </w:r>
          </w:p>
          <w:p w14:paraId="19B98721" w14:textId="3D729AD0" w:rsidR="00C07991" w:rsidRDefault="00C07991" w:rsidP="008041E4">
            <w:pPr>
              <w:spacing w:before="0" w:after="0" w:line="240" w:lineRule="auto"/>
              <w:contextualSpacing/>
              <w:rPr>
                <w:color w:val="000000"/>
                <w:sz w:val="22"/>
              </w:rPr>
            </w:pPr>
            <w:proofErr w:type="spellStart"/>
            <w:r>
              <w:rPr>
                <w:color w:val="000000"/>
                <w:sz w:val="22"/>
              </w:rPr>
              <w:t>Asynchronous</w:t>
            </w:r>
            <w:proofErr w:type="spellEnd"/>
            <w:r>
              <w:rPr>
                <w:color w:val="000000"/>
                <w:sz w:val="22"/>
              </w:rPr>
              <w:t>/</w:t>
            </w:r>
          </w:p>
          <w:p w14:paraId="31CD1151" w14:textId="77777777" w:rsidR="003D5B73" w:rsidRDefault="00C07991" w:rsidP="008041E4">
            <w:pPr>
              <w:spacing w:before="0" w:after="0" w:line="240" w:lineRule="auto"/>
              <w:contextualSpacing/>
              <w:rPr>
                <w:color w:val="000000"/>
                <w:sz w:val="22"/>
              </w:rPr>
            </w:pPr>
            <w:proofErr w:type="spellStart"/>
            <w:r>
              <w:rPr>
                <w:color w:val="000000"/>
                <w:sz w:val="22"/>
              </w:rPr>
              <w:t>Independent</w:t>
            </w:r>
            <w:proofErr w:type="spellEnd"/>
            <w:r>
              <w:rPr>
                <w:color w:val="000000"/>
                <w:sz w:val="22"/>
              </w:rPr>
              <w:t xml:space="preserve"> Learning </w:t>
            </w:r>
          </w:p>
          <w:p w14:paraId="53C1ACFB" w14:textId="77777777" w:rsidR="003D5B73" w:rsidRDefault="003D5B73" w:rsidP="008041E4">
            <w:pPr>
              <w:spacing w:before="0" w:after="0" w:line="240" w:lineRule="auto"/>
              <w:contextualSpacing/>
              <w:rPr>
                <w:color w:val="000000"/>
                <w:sz w:val="22"/>
              </w:rPr>
            </w:pPr>
          </w:p>
          <w:p w14:paraId="7D81B45B" w14:textId="231E12BD"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 Olmayan Bağımsız Öğrenim)</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73F1102D" w14:textId="6BB41F2D" w:rsidR="00C07991" w:rsidRDefault="00C07991" w:rsidP="008041E4">
            <w:pPr>
              <w:spacing w:before="0" w:after="0" w:line="240" w:lineRule="auto"/>
              <w:contextualSpacing/>
              <w:rPr>
                <w:b/>
                <w:color w:val="000000"/>
                <w:sz w:val="22"/>
                <w:u w:val="single"/>
              </w:rPr>
            </w:pPr>
            <w:r>
              <w:rPr>
                <w:b/>
                <w:color w:val="000000"/>
                <w:sz w:val="22"/>
                <w:u w:val="single"/>
              </w:rPr>
              <w:t>1. Ders</w:t>
            </w:r>
          </w:p>
          <w:p w14:paraId="020677C7" w14:textId="40464177" w:rsidR="00C07991" w:rsidRDefault="00C07991" w:rsidP="008041E4">
            <w:pPr>
              <w:spacing w:before="0" w:after="0" w:line="240" w:lineRule="auto"/>
              <w:contextualSpacing/>
              <w:rPr>
                <w:color w:val="000000"/>
                <w:sz w:val="22"/>
              </w:rPr>
            </w:pPr>
            <w:proofErr w:type="spellStart"/>
            <w:r>
              <w:rPr>
                <w:color w:val="000000"/>
                <w:sz w:val="22"/>
              </w:rPr>
              <w:t>Asynchronous</w:t>
            </w:r>
            <w:proofErr w:type="spellEnd"/>
            <w:r>
              <w:rPr>
                <w:color w:val="000000"/>
                <w:sz w:val="22"/>
              </w:rPr>
              <w:t>/</w:t>
            </w:r>
          </w:p>
          <w:p w14:paraId="381CF556" w14:textId="77777777" w:rsidR="003D5B73" w:rsidRDefault="00C07991" w:rsidP="008041E4">
            <w:pPr>
              <w:spacing w:before="0" w:after="0" w:line="240" w:lineRule="auto"/>
              <w:contextualSpacing/>
              <w:rPr>
                <w:color w:val="000000"/>
                <w:sz w:val="22"/>
              </w:rPr>
            </w:pPr>
            <w:proofErr w:type="spellStart"/>
            <w:r>
              <w:rPr>
                <w:color w:val="000000"/>
                <w:sz w:val="22"/>
              </w:rPr>
              <w:t>Independent</w:t>
            </w:r>
            <w:proofErr w:type="spellEnd"/>
            <w:r>
              <w:rPr>
                <w:color w:val="000000"/>
                <w:sz w:val="22"/>
              </w:rPr>
              <w:t xml:space="preserve"> Learning </w:t>
            </w:r>
          </w:p>
          <w:p w14:paraId="7F3A8720" w14:textId="77777777" w:rsidR="003D5B73" w:rsidRDefault="003D5B73" w:rsidP="008041E4">
            <w:pPr>
              <w:spacing w:before="0" w:after="0" w:line="240" w:lineRule="auto"/>
              <w:contextualSpacing/>
              <w:rPr>
                <w:color w:val="000000"/>
                <w:sz w:val="22"/>
              </w:rPr>
            </w:pPr>
          </w:p>
          <w:p w14:paraId="4D2DB049" w14:textId="49FCB863"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 Olmayan Bağımsız Öğrenim)</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6CD0B3B1" w14:textId="7DF46A91"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Ders</w:t>
            </w:r>
          </w:p>
          <w:p w14:paraId="1D8A6F9C" w14:textId="5788DDE2" w:rsidR="00C07991" w:rsidRDefault="00C07991" w:rsidP="008041E4">
            <w:pPr>
              <w:spacing w:before="0" w:after="0" w:line="240" w:lineRule="auto"/>
              <w:contextualSpacing/>
              <w:rPr>
                <w:color w:val="000000"/>
                <w:sz w:val="22"/>
              </w:rPr>
            </w:pPr>
            <w:proofErr w:type="spellStart"/>
            <w:r>
              <w:rPr>
                <w:color w:val="000000"/>
                <w:sz w:val="22"/>
              </w:rPr>
              <w:t>Asynchronous</w:t>
            </w:r>
            <w:proofErr w:type="spellEnd"/>
            <w:r>
              <w:rPr>
                <w:color w:val="000000"/>
                <w:sz w:val="22"/>
              </w:rPr>
              <w:t>/</w:t>
            </w:r>
          </w:p>
          <w:p w14:paraId="69448AAC" w14:textId="77777777" w:rsidR="003D5B73" w:rsidRDefault="00C07991" w:rsidP="008041E4">
            <w:pPr>
              <w:spacing w:before="0" w:after="0" w:line="240" w:lineRule="auto"/>
              <w:contextualSpacing/>
              <w:rPr>
                <w:color w:val="000000"/>
                <w:sz w:val="22"/>
              </w:rPr>
            </w:pPr>
            <w:proofErr w:type="spellStart"/>
            <w:r>
              <w:rPr>
                <w:color w:val="000000"/>
                <w:sz w:val="22"/>
              </w:rPr>
              <w:t>Independent</w:t>
            </w:r>
            <w:proofErr w:type="spellEnd"/>
            <w:r>
              <w:rPr>
                <w:color w:val="000000"/>
                <w:sz w:val="22"/>
              </w:rPr>
              <w:t xml:space="preserve"> Learning </w:t>
            </w:r>
          </w:p>
          <w:p w14:paraId="6F1FE772" w14:textId="77777777" w:rsidR="003D5B73" w:rsidRDefault="003D5B73" w:rsidP="008041E4">
            <w:pPr>
              <w:spacing w:before="0" w:after="0" w:line="240" w:lineRule="auto"/>
              <w:contextualSpacing/>
              <w:rPr>
                <w:color w:val="000000"/>
                <w:sz w:val="22"/>
              </w:rPr>
            </w:pPr>
          </w:p>
          <w:p w14:paraId="62E87322" w14:textId="0588E0AC"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 Olmayan Bağımsız Öğrenim)</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A95D9CA" w14:textId="2CCF7F50"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Ders</w:t>
            </w:r>
          </w:p>
          <w:p w14:paraId="31D0C638" w14:textId="13426B9B" w:rsidR="00C07991" w:rsidRDefault="00C07991" w:rsidP="008041E4">
            <w:pPr>
              <w:spacing w:before="0" w:after="0" w:line="240" w:lineRule="auto"/>
              <w:contextualSpacing/>
              <w:rPr>
                <w:color w:val="000000"/>
                <w:sz w:val="22"/>
              </w:rPr>
            </w:pPr>
            <w:proofErr w:type="spellStart"/>
            <w:r>
              <w:rPr>
                <w:color w:val="000000"/>
                <w:sz w:val="22"/>
              </w:rPr>
              <w:t>Asynchronous</w:t>
            </w:r>
            <w:proofErr w:type="spellEnd"/>
            <w:r>
              <w:rPr>
                <w:color w:val="000000"/>
                <w:sz w:val="22"/>
              </w:rPr>
              <w:t>/</w:t>
            </w:r>
          </w:p>
          <w:p w14:paraId="43ADFBCF" w14:textId="77777777" w:rsidR="003D5B73" w:rsidRDefault="00C07991" w:rsidP="008041E4">
            <w:pPr>
              <w:spacing w:before="0" w:after="0" w:line="240" w:lineRule="auto"/>
              <w:contextualSpacing/>
              <w:rPr>
                <w:color w:val="000000"/>
                <w:sz w:val="22"/>
              </w:rPr>
            </w:pPr>
            <w:proofErr w:type="spellStart"/>
            <w:r>
              <w:rPr>
                <w:color w:val="000000"/>
                <w:sz w:val="22"/>
              </w:rPr>
              <w:t>Independent</w:t>
            </w:r>
            <w:proofErr w:type="spellEnd"/>
            <w:r>
              <w:rPr>
                <w:color w:val="000000"/>
                <w:sz w:val="22"/>
              </w:rPr>
              <w:t xml:space="preserve"> Learning </w:t>
            </w:r>
          </w:p>
          <w:p w14:paraId="58FB7C0D" w14:textId="77777777" w:rsidR="003D5B73" w:rsidRDefault="003D5B73" w:rsidP="008041E4">
            <w:pPr>
              <w:spacing w:before="0" w:after="0" w:line="240" w:lineRule="auto"/>
              <w:contextualSpacing/>
              <w:rPr>
                <w:color w:val="000000"/>
                <w:sz w:val="22"/>
              </w:rPr>
            </w:pPr>
          </w:p>
          <w:p w14:paraId="31510FC9" w14:textId="04A21490"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 Olmayan Bağımsız Öğrenim)</w:t>
            </w:r>
          </w:p>
        </w:tc>
      </w:tr>
      <w:tr w:rsidR="00C07991" w:rsidRPr="00C07991" w14:paraId="41A17138" w14:textId="77777777" w:rsidTr="007C6C86">
        <w:trPr>
          <w:trHeight w:val="67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C012C38"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12.30 – 13.10</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14:paraId="740A13AB" w14:textId="77777777" w:rsidR="00C07991" w:rsidRPr="00C07991" w:rsidRDefault="00C07991" w:rsidP="007C6C86">
            <w:pPr>
              <w:spacing w:before="0" w:after="0" w:line="240" w:lineRule="auto"/>
              <w:contextualSpacing/>
              <w:jc w:val="center"/>
              <w:rPr>
                <w:rFonts w:ascii="Times New Roman" w:eastAsia="Times New Roman" w:hAnsi="Times New Roman" w:cs="Times New Roman"/>
                <w:szCs w:val="24"/>
              </w:rPr>
            </w:pPr>
            <w:r>
              <w:rPr>
                <w:color w:val="000000"/>
                <w:sz w:val="36"/>
              </w:rPr>
              <w:t>Öğle Arası</w:t>
            </w:r>
          </w:p>
        </w:tc>
      </w:tr>
      <w:tr w:rsidR="00C07991" w:rsidRPr="00C07991" w14:paraId="70864C67" w14:textId="77777777" w:rsidTr="007C6C86">
        <w:trPr>
          <w:trHeight w:val="67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98152F9"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13.10 – 14.00</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14:paraId="21590E4C" w14:textId="77777777" w:rsidR="00C07991" w:rsidRPr="00C07991" w:rsidRDefault="00C07991" w:rsidP="007C6C86">
            <w:pPr>
              <w:spacing w:before="0" w:after="0" w:line="240" w:lineRule="auto"/>
              <w:contextualSpacing/>
              <w:jc w:val="center"/>
              <w:rPr>
                <w:rFonts w:ascii="Times New Roman" w:eastAsia="Times New Roman" w:hAnsi="Times New Roman" w:cs="Times New Roman"/>
                <w:szCs w:val="24"/>
              </w:rPr>
            </w:pPr>
            <w:r>
              <w:rPr>
                <w:color w:val="000000"/>
                <w:sz w:val="36"/>
              </w:rPr>
              <w:t>APA/PMA</w:t>
            </w:r>
          </w:p>
        </w:tc>
      </w:tr>
      <w:tr w:rsidR="00C07991" w:rsidRPr="00C07991" w14:paraId="43D3DE08" w14:textId="77777777" w:rsidTr="007C6C86">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B2E009A"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rPr>
              <w:t>14.00 – 15.15</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5EDA1771" w14:textId="234A8A06"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Ders</w:t>
            </w:r>
          </w:p>
          <w:p w14:paraId="41D36E00" w14:textId="77777777" w:rsidR="003D5B73" w:rsidRDefault="00C07991" w:rsidP="008041E4">
            <w:pPr>
              <w:spacing w:before="0" w:after="0" w:line="240" w:lineRule="auto"/>
              <w:contextualSpacing/>
              <w:rPr>
                <w:color w:val="000000"/>
                <w:sz w:val="22"/>
              </w:rPr>
            </w:pPr>
            <w:proofErr w:type="spellStart"/>
            <w:r>
              <w:rPr>
                <w:color w:val="000000"/>
                <w:sz w:val="22"/>
              </w:rPr>
              <w:t>Synchronous</w:t>
            </w:r>
            <w:proofErr w:type="spellEnd"/>
          </w:p>
          <w:p w14:paraId="2D17C161" w14:textId="77777777" w:rsidR="003D5B73" w:rsidRDefault="003D5B73" w:rsidP="008041E4">
            <w:pPr>
              <w:spacing w:before="0" w:after="0" w:line="240" w:lineRule="auto"/>
              <w:contextualSpacing/>
              <w:rPr>
                <w:color w:val="000000"/>
                <w:sz w:val="22"/>
              </w:rPr>
            </w:pPr>
          </w:p>
          <w:p w14:paraId="6FC241DC" w14:textId="0B6385F1"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A657FC6" w14:textId="7154996A"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Ders</w:t>
            </w:r>
          </w:p>
          <w:p w14:paraId="0686D9DC" w14:textId="77777777" w:rsidR="003D5B73" w:rsidRDefault="00C07991" w:rsidP="008041E4">
            <w:pPr>
              <w:spacing w:before="0" w:after="0" w:line="240" w:lineRule="auto"/>
              <w:contextualSpacing/>
              <w:rPr>
                <w:color w:val="000000"/>
                <w:sz w:val="22"/>
              </w:rPr>
            </w:pPr>
            <w:proofErr w:type="spellStart"/>
            <w:r>
              <w:rPr>
                <w:color w:val="000000"/>
                <w:sz w:val="22"/>
              </w:rPr>
              <w:t>Synchronous</w:t>
            </w:r>
            <w:proofErr w:type="spellEnd"/>
          </w:p>
          <w:p w14:paraId="546D3A48" w14:textId="77777777" w:rsidR="003D5B73" w:rsidRDefault="003D5B73" w:rsidP="008041E4">
            <w:pPr>
              <w:spacing w:before="0" w:after="0" w:line="240" w:lineRule="auto"/>
              <w:contextualSpacing/>
              <w:rPr>
                <w:color w:val="000000"/>
                <w:sz w:val="22"/>
              </w:rPr>
            </w:pPr>
          </w:p>
          <w:p w14:paraId="72E3834D" w14:textId="04161644"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1D311FE7" w14:textId="4F6FCEF6"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1. Ders</w:t>
            </w:r>
          </w:p>
          <w:p w14:paraId="6EDB206F" w14:textId="77777777" w:rsidR="003D5B73" w:rsidRDefault="00C07991" w:rsidP="008041E4">
            <w:pPr>
              <w:spacing w:before="0" w:after="0" w:line="240" w:lineRule="auto"/>
              <w:contextualSpacing/>
              <w:rPr>
                <w:color w:val="000000"/>
                <w:sz w:val="22"/>
              </w:rPr>
            </w:pPr>
            <w:proofErr w:type="spellStart"/>
            <w:r>
              <w:rPr>
                <w:color w:val="000000"/>
                <w:sz w:val="22"/>
              </w:rPr>
              <w:t>Synchronous</w:t>
            </w:r>
            <w:proofErr w:type="spellEnd"/>
          </w:p>
          <w:p w14:paraId="0A6694C3" w14:textId="77777777" w:rsidR="003D5B73" w:rsidRDefault="003D5B73" w:rsidP="008041E4">
            <w:pPr>
              <w:spacing w:before="0" w:after="0" w:line="240" w:lineRule="auto"/>
              <w:contextualSpacing/>
              <w:rPr>
                <w:color w:val="000000"/>
                <w:sz w:val="22"/>
              </w:rPr>
            </w:pPr>
          </w:p>
          <w:p w14:paraId="00A1AF5F" w14:textId="5E60EC84"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55D189CE" w14:textId="795DD9B9" w:rsidR="00C07991" w:rsidRDefault="00C07991" w:rsidP="008041E4">
            <w:pPr>
              <w:spacing w:before="0" w:after="0" w:line="240" w:lineRule="auto"/>
              <w:contextualSpacing/>
              <w:rPr>
                <w:b/>
                <w:color w:val="000000"/>
                <w:sz w:val="22"/>
                <w:u w:val="single"/>
              </w:rPr>
            </w:pPr>
            <w:r>
              <w:rPr>
                <w:b/>
                <w:color w:val="000000"/>
                <w:sz w:val="22"/>
                <w:u w:val="single"/>
              </w:rPr>
              <w:t>1. Ders</w:t>
            </w:r>
          </w:p>
          <w:p w14:paraId="29BF9050" w14:textId="77777777" w:rsidR="003D5B73" w:rsidRDefault="00C07991" w:rsidP="008041E4">
            <w:pPr>
              <w:spacing w:before="0" w:after="0" w:line="240" w:lineRule="auto"/>
              <w:contextualSpacing/>
              <w:rPr>
                <w:color w:val="000000"/>
                <w:sz w:val="22"/>
              </w:rPr>
            </w:pPr>
            <w:proofErr w:type="spellStart"/>
            <w:r>
              <w:rPr>
                <w:color w:val="000000"/>
                <w:sz w:val="22"/>
              </w:rPr>
              <w:t>Synchronous</w:t>
            </w:r>
            <w:proofErr w:type="spellEnd"/>
          </w:p>
          <w:p w14:paraId="45D4130F" w14:textId="77777777" w:rsidR="003D5B73" w:rsidRDefault="003D5B73" w:rsidP="008041E4">
            <w:pPr>
              <w:spacing w:before="0" w:after="0" w:line="240" w:lineRule="auto"/>
              <w:contextualSpacing/>
              <w:rPr>
                <w:color w:val="000000"/>
                <w:sz w:val="22"/>
              </w:rPr>
            </w:pPr>
          </w:p>
          <w:p w14:paraId="62A089D0" w14:textId="475E7E89" w:rsidR="00C07991" w:rsidRPr="00C07991" w:rsidRDefault="00C07991" w:rsidP="007C6C86">
            <w:pPr>
              <w:spacing w:before="0" w:after="0" w:line="240" w:lineRule="auto"/>
              <w:contextualSpacing/>
              <w:rPr>
                <w:rFonts w:ascii="Times New Roman" w:eastAsia="Times New Roman" w:hAnsi="Times New Roman" w:cs="Times New Roman"/>
                <w:szCs w:val="24"/>
              </w:rPr>
            </w:pPr>
            <w:r>
              <w:rPr>
                <w:color w:val="000000"/>
                <w:sz w:val="22"/>
              </w:rPr>
              <w:t>(Eş Zamanlı)</w:t>
            </w:r>
          </w:p>
        </w:tc>
      </w:tr>
    </w:tbl>
    <w:p w14:paraId="31F9C135" w14:textId="77777777" w:rsidR="00C07991" w:rsidRPr="00C07991" w:rsidRDefault="00C07991" w:rsidP="00C07991">
      <w:pPr>
        <w:spacing w:before="240" w:line="240" w:lineRule="auto"/>
        <w:rPr>
          <w:rFonts w:ascii="Times New Roman" w:eastAsia="Times New Roman" w:hAnsi="Times New Roman" w:cs="Times New Roman"/>
          <w:szCs w:val="24"/>
        </w:rPr>
      </w:pPr>
      <w:r>
        <w:rPr>
          <w:i/>
          <w:color w:val="000000"/>
          <w:sz w:val="20"/>
        </w:rPr>
        <w:t>Not: 150 dakika eş zamanlı/çevrimiçi öğrenim ve 75 dakika eş zamanlı olmayan bağımsız çalışmayı içeren 1. Kısım dersler, 08.45’ten 12.30’a kadar kesintisiz sürecektir. Öğretmenler, eş zamanlı çevrimiçi öğrenime 8.45’te başlayacaktır. Yukarıdaki tabloda planlanmış eş zamanlı olmayan saatler, eş zamanlı olmayan saatlerin nasıl planlanabileceğine bir örnektir. Öğretmenler, eş zamanlı ve eş zamanlı olmayan saatlerin nasıl planlanacağına kendileri karar verecektir.</w:t>
      </w:r>
    </w:p>
    <w:p w14:paraId="5575E219"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2"/>
        </w:rPr>
        <w:t>Sanal Okullar:</w:t>
      </w:r>
      <w:r>
        <w:rPr>
          <w:color w:val="000000"/>
          <w:sz w:val="22"/>
        </w:rPr>
        <w:t xml:space="preserve"> Normal işleyişine devam edecek.</w:t>
      </w:r>
    </w:p>
    <w:p w14:paraId="266FBCBD" w14:textId="77777777" w:rsidR="00C07991" w:rsidRPr="00C07991" w:rsidRDefault="00C07991" w:rsidP="00C07991">
      <w:pPr>
        <w:spacing w:before="240" w:line="240" w:lineRule="auto"/>
        <w:rPr>
          <w:rFonts w:ascii="Times New Roman" w:eastAsia="Times New Roman" w:hAnsi="Times New Roman" w:cs="Times New Roman"/>
          <w:szCs w:val="24"/>
        </w:rPr>
      </w:pPr>
      <w:proofErr w:type="spellStart"/>
      <w:r>
        <w:rPr>
          <w:b/>
          <w:color w:val="000000"/>
          <w:sz w:val="28"/>
          <w:u w:val="single"/>
        </w:rPr>
        <w:t>EdVance</w:t>
      </w:r>
      <w:proofErr w:type="spellEnd"/>
      <w:r>
        <w:rPr>
          <w:b/>
          <w:color w:val="000000"/>
          <w:sz w:val="28"/>
          <w:u w:val="single"/>
        </w:rPr>
        <w:t xml:space="preserve"> ve Yetişkin Gündüz Okulları</w:t>
      </w:r>
    </w:p>
    <w:p w14:paraId="27A86877" w14:textId="1E3F5B30" w:rsidR="003D5B73" w:rsidRDefault="00C07991" w:rsidP="00C07991">
      <w:pPr>
        <w:spacing w:before="240" w:line="240" w:lineRule="auto"/>
        <w:rPr>
          <w:color w:val="000000"/>
          <w:sz w:val="22"/>
        </w:rPr>
      </w:pPr>
      <w:r>
        <w:rPr>
          <w:b/>
          <w:bCs/>
          <w:color w:val="000000"/>
          <w:sz w:val="22"/>
        </w:rPr>
        <w:t>Yüz Yüze Okullar:</w:t>
      </w:r>
      <w:r>
        <w:rPr>
          <w:color w:val="000000"/>
          <w:sz w:val="22"/>
        </w:rPr>
        <w:t xml:space="preserve"> Yetişkin Gündüz Okulları ve </w:t>
      </w:r>
      <w:proofErr w:type="spellStart"/>
      <w:r>
        <w:rPr>
          <w:color w:val="000000"/>
          <w:sz w:val="22"/>
        </w:rPr>
        <w:t>EdVance</w:t>
      </w:r>
      <w:proofErr w:type="spellEnd"/>
      <w:r>
        <w:rPr>
          <w:color w:val="000000"/>
          <w:sz w:val="22"/>
        </w:rPr>
        <w:t xml:space="preserve"> programı öğrenciler için şu çevrimiçi program uygulanacak:</w:t>
      </w:r>
    </w:p>
    <w:p w14:paraId="7F99FA21" w14:textId="77777777" w:rsidR="003D5B73" w:rsidRDefault="003D5B73">
      <w:pPr>
        <w:spacing w:before="0" w:after="200"/>
        <w:rPr>
          <w:color w:val="000000"/>
          <w:sz w:val="22"/>
        </w:rPr>
      </w:pPr>
      <w:r>
        <w:rPr>
          <w:color w:val="000000"/>
          <w:sz w:val="22"/>
        </w:rPr>
        <w:br w:type="page"/>
      </w:r>
    </w:p>
    <w:tbl>
      <w:tblPr>
        <w:tblW w:w="0" w:type="auto"/>
        <w:tblCellMar>
          <w:top w:w="15" w:type="dxa"/>
          <w:left w:w="15" w:type="dxa"/>
          <w:bottom w:w="15" w:type="dxa"/>
          <w:right w:w="15" w:type="dxa"/>
        </w:tblCellMar>
        <w:tblLook w:val="04A0" w:firstRow="1" w:lastRow="0" w:firstColumn="1" w:lastColumn="0" w:noHBand="0" w:noVBand="1"/>
      </w:tblPr>
      <w:tblGrid>
        <w:gridCol w:w="1943"/>
        <w:gridCol w:w="2126"/>
        <w:gridCol w:w="2127"/>
        <w:gridCol w:w="2126"/>
        <w:gridCol w:w="2228"/>
      </w:tblGrid>
      <w:tr w:rsidR="00C07991" w:rsidRPr="00C07991" w14:paraId="62C72820" w14:textId="77777777" w:rsidTr="007C6C86">
        <w:trPr>
          <w:trHeight w:val="771"/>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BC73DA" w14:textId="77777777" w:rsidR="00C07991" w:rsidRPr="00C07991" w:rsidRDefault="00C07991" w:rsidP="007C6C86">
            <w:pPr>
              <w:spacing w:before="0" w:after="0" w:line="240" w:lineRule="auto"/>
              <w:contextualSpacing/>
              <w:rPr>
                <w:rFonts w:ascii="Times New Roman" w:eastAsia="Times New Roman" w:hAnsi="Times New Roman" w:cs="Times New Roman"/>
                <w:szCs w:val="24"/>
                <w:lang w:eastAsia="en-C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B524C6"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1. Gün</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508AB6"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Gün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E63D3D"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3. Gün</w:t>
            </w:r>
          </w:p>
        </w:tc>
        <w:tc>
          <w:tcPr>
            <w:tcW w:w="2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C80DD3"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4. Gün</w:t>
            </w:r>
          </w:p>
        </w:tc>
      </w:tr>
      <w:tr w:rsidR="00C07991" w:rsidRPr="00C07991" w14:paraId="1D1AB415" w14:textId="77777777" w:rsidTr="007C6C86">
        <w:trPr>
          <w:trHeight w:val="48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5B309D"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1. Kısım: 3 saat</w:t>
            </w:r>
          </w:p>
        </w:tc>
        <w:tc>
          <w:tcPr>
            <w:tcW w:w="2126" w:type="dxa"/>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vAlign w:val="center"/>
            <w:hideMark/>
          </w:tcPr>
          <w:p w14:paraId="7E64BA78"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1AB </w:t>
            </w:r>
            <w:proofErr w:type="spellStart"/>
            <w:r>
              <w:rPr>
                <w:b/>
                <w:color w:val="000000"/>
                <w:sz w:val="22"/>
                <w:u w:val="single"/>
              </w:rPr>
              <w:t>Synchronous</w:t>
            </w:r>
            <w:proofErr w:type="spellEnd"/>
            <w:r>
              <w:rPr>
                <w:b/>
                <w:color w:val="000000"/>
                <w:sz w:val="22"/>
                <w:u w:val="single"/>
              </w:rPr>
              <w:t xml:space="preserve"> (1AB Eş Zamanlı)</w:t>
            </w:r>
          </w:p>
        </w:tc>
        <w:tc>
          <w:tcPr>
            <w:tcW w:w="2127" w:type="dxa"/>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vAlign w:val="center"/>
            <w:hideMark/>
          </w:tcPr>
          <w:p w14:paraId="795279B6"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1AB </w:t>
            </w:r>
            <w:proofErr w:type="spellStart"/>
            <w:r>
              <w:rPr>
                <w:b/>
                <w:color w:val="000000"/>
                <w:sz w:val="22"/>
                <w:u w:val="single"/>
              </w:rPr>
              <w:t>Synchronous</w:t>
            </w:r>
            <w:proofErr w:type="spellEnd"/>
            <w:r>
              <w:rPr>
                <w:b/>
                <w:color w:val="000000"/>
                <w:sz w:val="22"/>
                <w:u w:val="single"/>
              </w:rPr>
              <w:t xml:space="preserve"> (1AB Eş Zamanlı)</w:t>
            </w:r>
          </w:p>
        </w:tc>
        <w:tc>
          <w:tcPr>
            <w:tcW w:w="2126" w:type="dxa"/>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hideMark/>
          </w:tcPr>
          <w:p w14:paraId="6C143F83" w14:textId="4ACFFD1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2AB </w:t>
            </w:r>
            <w:proofErr w:type="spellStart"/>
            <w:r>
              <w:rPr>
                <w:b/>
                <w:color w:val="000000"/>
                <w:sz w:val="22"/>
                <w:u w:val="single"/>
              </w:rPr>
              <w:t>Synchronous</w:t>
            </w:r>
            <w:proofErr w:type="spellEnd"/>
            <w:r>
              <w:rPr>
                <w:b/>
                <w:color w:val="000000"/>
                <w:sz w:val="22"/>
                <w:u w:val="single"/>
              </w:rPr>
              <w:t xml:space="preserve"> (</w:t>
            </w:r>
            <w:r w:rsidR="00552DB6">
              <w:rPr>
                <w:b/>
                <w:color w:val="000000"/>
                <w:sz w:val="22"/>
                <w:u w:val="single"/>
              </w:rPr>
              <w:t>2</w:t>
            </w:r>
            <w:r>
              <w:rPr>
                <w:b/>
                <w:color w:val="000000"/>
                <w:sz w:val="22"/>
                <w:u w:val="single"/>
              </w:rPr>
              <w:t>AB Eş Zamanlı)</w:t>
            </w:r>
          </w:p>
        </w:tc>
        <w:tc>
          <w:tcPr>
            <w:tcW w:w="2228" w:type="dxa"/>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hideMark/>
          </w:tcPr>
          <w:p w14:paraId="5FD5834B" w14:textId="6AD44005"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2AB </w:t>
            </w:r>
            <w:proofErr w:type="spellStart"/>
            <w:r>
              <w:rPr>
                <w:b/>
                <w:color w:val="000000"/>
                <w:sz w:val="22"/>
                <w:u w:val="single"/>
              </w:rPr>
              <w:t>Synchronous</w:t>
            </w:r>
            <w:proofErr w:type="spellEnd"/>
            <w:r>
              <w:rPr>
                <w:b/>
                <w:color w:val="000000"/>
                <w:sz w:val="22"/>
                <w:u w:val="single"/>
              </w:rPr>
              <w:t xml:space="preserve"> (</w:t>
            </w:r>
            <w:r w:rsidR="00552DB6">
              <w:rPr>
                <w:b/>
                <w:color w:val="000000"/>
                <w:sz w:val="22"/>
                <w:u w:val="single"/>
              </w:rPr>
              <w:t>2</w:t>
            </w:r>
            <w:r>
              <w:rPr>
                <w:b/>
                <w:color w:val="000000"/>
                <w:sz w:val="22"/>
                <w:u w:val="single"/>
              </w:rPr>
              <w:t>AB Eş Zamanlı)</w:t>
            </w:r>
          </w:p>
        </w:tc>
      </w:tr>
      <w:tr w:rsidR="00C07991" w:rsidRPr="00C07991" w14:paraId="20C9F4C1" w14:textId="77777777" w:rsidTr="007C6C86">
        <w:trPr>
          <w:trHeight w:val="48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B4952"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2. Kısım: 1 saat</w:t>
            </w:r>
          </w:p>
        </w:tc>
        <w:tc>
          <w:tcPr>
            <w:tcW w:w="2126" w:type="dxa"/>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hideMark/>
          </w:tcPr>
          <w:p w14:paraId="28B89167" w14:textId="4E7A2FE4"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2AB </w:t>
            </w:r>
            <w:proofErr w:type="spellStart"/>
            <w:r>
              <w:rPr>
                <w:b/>
                <w:color w:val="000000"/>
                <w:sz w:val="22"/>
                <w:u w:val="single"/>
              </w:rPr>
              <w:t>Synchronous</w:t>
            </w:r>
            <w:proofErr w:type="spellEnd"/>
            <w:r>
              <w:rPr>
                <w:b/>
                <w:color w:val="000000"/>
                <w:sz w:val="22"/>
                <w:u w:val="single"/>
              </w:rPr>
              <w:t xml:space="preserve"> (</w:t>
            </w:r>
            <w:r w:rsidR="00552DB6">
              <w:rPr>
                <w:b/>
                <w:color w:val="000000"/>
                <w:sz w:val="22"/>
                <w:u w:val="single"/>
              </w:rPr>
              <w:t>2</w:t>
            </w:r>
            <w:r>
              <w:rPr>
                <w:b/>
                <w:color w:val="000000"/>
                <w:sz w:val="22"/>
                <w:u w:val="single"/>
              </w:rPr>
              <w:t>AB Eş Zamanlı)</w:t>
            </w:r>
          </w:p>
        </w:tc>
        <w:tc>
          <w:tcPr>
            <w:tcW w:w="2127" w:type="dxa"/>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hideMark/>
          </w:tcPr>
          <w:p w14:paraId="4BAEE240" w14:textId="4D951003"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2AB </w:t>
            </w:r>
            <w:proofErr w:type="spellStart"/>
            <w:r>
              <w:rPr>
                <w:b/>
                <w:color w:val="000000"/>
                <w:sz w:val="22"/>
                <w:u w:val="single"/>
              </w:rPr>
              <w:t>Synchronous</w:t>
            </w:r>
            <w:proofErr w:type="spellEnd"/>
            <w:r>
              <w:rPr>
                <w:b/>
                <w:color w:val="000000"/>
                <w:sz w:val="22"/>
                <w:u w:val="single"/>
              </w:rPr>
              <w:t xml:space="preserve"> (</w:t>
            </w:r>
            <w:r w:rsidR="00552DB6">
              <w:rPr>
                <w:b/>
                <w:color w:val="000000"/>
                <w:sz w:val="22"/>
                <w:u w:val="single"/>
              </w:rPr>
              <w:t>2</w:t>
            </w:r>
            <w:r>
              <w:rPr>
                <w:b/>
                <w:color w:val="000000"/>
                <w:sz w:val="22"/>
                <w:u w:val="single"/>
              </w:rPr>
              <w:t>AB Eş Zamanlı)</w:t>
            </w:r>
          </w:p>
        </w:tc>
        <w:tc>
          <w:tcPr>
            <w:tcW w:w="2126" w:type="dxa"/>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vAlign w:val="center"/>
            <w:hideMark/>
          </w:tcPr>
          <w:p w14:paraId="0F2A962F"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1AB </w:t>
            </w:r>
            <w:proofErr w:type="spellStart"/>
            <w:r>
              <w:rPr>
                <w:b/>
                <w:color w:val="000000"/>
                <w:sz w:val="22"/>
                <w:u w:val="single"/>
              </w:rPr>
              <w:t>Synchronous</w:t>
            </w:r>
            <w:proofErr w:type="spellEnd"/>
            <w:r>
              <w:rPr>
                <w:b/>
                <w:color w:val="000000"/>
                <w:sz w:val="22"/>
                <w:u w:val="single"/>
              </w:rPr>
              <w:t xml:space="preserve"> (1AB Eş Zamanlı)</w:t>
            </w:r>
          </w:p>
        </w:tc>
        <w:tc>
          <w:tcPr>
            <w:tcW w:w="2228" w:type="dxa"/>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vAlign w:val="center"/>
            <w:hideMark/>
          </w:tcPr>
          <w:p w14:paraId="6FD02FE2"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1AB </w:t>
            </w:r>
            <w:proofErr w:type="spellStart"/>
            <w:r>
              <w:rPr>
                <w:b/>
                <w:color w:val="000000"/>
                <w:sz w:val="22"/>
                <w:u w:val="single"/>
              </w:rPr>
              <w:t>Synchronous</w:t>
            </w:r>
            <w:proofErr w:type="spellEnd"/>
            <w:r>
              <w:rPr>
                <w:b/>
                <w:color w:val="000000"/>
                <w:sz w:val="22"/>
                <w:u w:val="single"/>
              </w:rPr>
              <w:t xml:space="preserve"> (1AB Eş Zamanlı)</w:t>
            </w:r>
          </w:p>
        </w:tc>
      </w:tr>
      <w:tr w:rsidR="00C07991" w:rsidRPr="00C07991" w14:paraId="5F41C2F3" w14:textId="77777777" w:rsidTr="007C6C86">
        <w:trPr>
          <w:trHeight w:val="48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BF4921" w14:textId="77777777"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3. Kısım: 2 saat</w:t>
            </w:r>
          </w:p>
        </w:tc>
        <w:tc>
          <w:tcPr>
            <w:tcW w:w="2126"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vAlign w:val="center"/>
            <w:hideMark/>
          </w:tcPr>
          <w:p w14:paraId="0B657FF6" w14:textId="5BF2F015"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3AB </w:t>
            </w:r>
            <w:proofErr w:type="spellStart"/>
            <w:r>
              <w:rPr>
                <w:b/>
                <w:color w:val="000000"/>
                <w:sz w:val="22"/>
                <w:u w:val="single"/>
              </w:rPr>
              <w:t>Synchronous</w:t>
            </w:r>
            <w:proofErr w:type="spellEnd"/>
            <w:r>
              <w:rPr>
                <w:b/>
                <w:color w:val="000000"/>
                <w:sz w:val="22"/>
                <w:u w:val="single"/>
              </w:rPr>
              <w:t xml:space="preserve"> (</w:t>
            </w:r>
            <w:r w:rsidR="00552DB6">
              <w:rPr>
                <w:b/>
                <w:color w:val="000000"/>
                <w:sz w:val="22"/>
                <w:u w:val="single"/>
              </w:rPr>
              <w:t>3</w:t>
            </w:r>
            <w:r>
              <w:rPr>
                <w:b/>
                <w:color w:val="000000"/>
                <w:sz w:val="22"/>
                <w:u w:val="single"/>
              </w:rPr>
              <w:t>AB Eş Zamanlı)</w:t>
            </w:r>
          </w:p>
        </w:tc>
        <w:tc>
          <w:tcPr>
            <w:tcW w:w="2127"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vAlign w:val="center"/>
            <w:hideMark/>
          </w:tcPr>
          <w:p w14:paraId="4FEAB557" w14:textId="6D85D6F4"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3AB </w:t>
            </w:r>
            <w:proofErr w:type="spellStart"/>
            <w:r>
              <w:rPr>
                <w:b/>
                <w:color w:val="000000"/>
                <w:sz w:val="22"/>
                <w:u w:val="single"/>
              </w:rPr>
              <w:t>Synchronous</w:t>
            </w:r>
            <w:proofErr w:type="spellEnd"/>
            <w:r>
              <w:rPr>
                <w:b/>
                <w:color w:val="000000"/>
                <w:sz w:val="22"/>
                <w:u w:val="single"/>
              </w:rPr>
              <w:t xml:space="preserve"> (</w:t>
            </w:r>
            <w:r w:rsidR="00552DB6">
              <w:rPr>
                <w:b/>
                <w:color w:val="000000"/>
                <w:sz w:val="22"/>
                <w:u w:val="single"/>
              </w:rPr>
              <w:t>3</w:t>
            </w:r>
            <w:r>
              <w:rPr>
                <w:b/>
                <w:color w:val="000000"/>
                <w:sz w:val="22"/>
                <w:u w:val="single"/>
              </w:rPr>
              <w:t>AB Eş Zamanlı)</w:t>
            </w:r>
          </w:p>
        </w:tc>
        <w:tc>
          <w:tcPr>
            <w:tcW w:w="2126"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vAlign w:val="center"/>
            <w:hideMark/>
          </w:tcPr>
          <w:p w14:paraId="7A3BB48D" w14:textId="4A57779E"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3AB </w:t>
            </w:r>
            <w:proofErr w:type="spellStart"/>
            <w:r>
              <w:rPr>
                <w:b/>
                <w:color w:val="000000"/>
                <w:sz w:val="22"/>
                <w:u w:val="single"/>
              </w:rPr>
              <w:t>Synchronous</w:t>
            </w:r>
            <w:proofErr w:type="spellEnd"/>
            <w:r>
              <w:rPr>
                <w:b/>
                <w:color w:val="000000"/>
                <w:sz w:val="22"/>
                <w:u w:val="single"/>
              </w:rPr>
              <w:t xml:space="preserve"> (</w:t>
            </w:r>
            <w:r w:rsidR="00552DB6">
              <w:rPr>
                <w:b/>
                <w:color w:val="000000"/>
                <w:sz w:val="22"/>
                <w:u w:val="single"/>
              </w:rPr>
              <w:t>3</w:t>
            </w:r>
            <w:r>
              <w:rPr>
                <w:b/>
                <w:color w:val="000000"/>
                <w:sz w:val="22"/>
                <w:u w:val="single"/>
              </w:rPr>
              <w:t>AB Eş Zamanlı)</w:t>
            </w:r>
          </w:p>
        </w:tc>
        <w:tc>
          <w:tcPr>
            <w:tcW w:w="2228"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vAlign w:val="center"/>
            <w:hideMark/>
          </w:tcPr>
          <w:p w14:paraId="5F8A7F47" w14:textId="1F1A4241" w:rsidR="00C07991" w:rsidRPr="00C07991" w:rsidRDefault="00C07991" w:rsidP="007C6C86">
            <w:pPr>
              <w:spacing w:before="0" w:after="0" w:line="240" w:lineRule="auto"/>
              <w:contextualSpacing/>
              <w:rPr>
                <w:rFonts w:ascii="Times New Roman" w:eastAsia="Times New Roman" w:hAnsi="Times New Roman" w:cs="Times New Roman"/>
                <w:szCs w:val="24"/>
              </w:rPr>
            </w:pPr>
            <w:r>
              <w:rPr>
                <w:b/>
                <w:color w:val="000000"/>
                <w:sz w:val="22"/>
                <w:u w:val="single"/>
              </w:rPr>
              <w:t xml:space="preserve">3AB </w:t>
            </w:r>
            <w:proofErr w:type="spellStart"/>
            <w:r>
              <w:rPr>
                <w:b/>
                <w:color w:val="000000"/>
                <w:sz w:val="22"/>
                <w:u w:val="single"/>
              </w:rPr>
              <w:t>Synchronous</w:t>
            </w:r>
            <w:proofErr w:type="spellEnd"/>
            <w:r>
              <w:rPr>
                <w:b/>
                <w:color w:val="000000"/>
                <w:sz w:val="22"/>
                <w:u w:val="single"/>
              </w:rPr>
              <w:t xml:space="preserve"> (</w:t>
            </w:r>
            <w:r w:rsidR="00552DB6">
              <w:rPr>
                <w:b/>
                <w:color w:val="000000"/>
                <w:sz w:val="22"/>
                <w:u w:val="single"/>
              </w:rPr>
              <w:t>3</w:t>
            </w:r>
            <w:r>
              <w:rPr>
                <w:b/>
                <w:color w:val="000000"/>
                <w:sz w:val="22"/>
                <w:u w:val="single"/>
              </w:rPr>
              <w:t>AB Eş Zamanlı)</w:t>
            </w:r>
          </w:p>
        </w:tc>
      </w:tr>
    </w:tbl>
    <w:p w14:paraId="78E0BD4A" w14:textId="77777777" w:rsidR="00C07991" w:rsidRPr="00C07991" w:rsidRDefault="00C07991" w:rsidP="00C07991">
      <w:pPr>
        <w:spacing w:before="240" w:line="240" w:lineRule="auto"/>
        <w:rPr>
          <w:rFonts w:ascii="Times New Roman" w:eastAsia="Times New Roman" w:hAnsi="Times New Roman" w:cs="Times New Roman"/>
          <w:szCs w:val="24"/>
        </w:rPr>
      </w:pPr>
      <w:r>
        <w:rPr>
          <w:color w:val="000000"/>
          <w:sz w:val="22"/>
        </w:rPr>
        <w:t>Başlangıç ve öğle arası saatleri her okul için aynı olacak.</w:t>
      </w:r>
    </w:p>
    <w:p w14:paraId="60CAB7FE"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2"/>
        </w:rPr>
        <w:t xml:space="preserve">Sanal Öğrenim: </w:t>
      </w:r>
      <w:r>
        <w:rPr>
          <w:color w:val="000000"/>
          <w:sz w:val="22"/>
        </w:rPr>
        <w:t>Normal işleyişine devam edecek.</w:t>
      </w:r>
    </w:p>
    <w:p w14:paraId="5C016BB4"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8"/>
          <w:u w:val="single"/>
        </w:rPr>
        <w:t>Alternatif Okullar/Programlar</w:t>
      </w:r>
    </w:p>
    <w:p w14:paraId="3D8DCFD4"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2"/>
        </w:rPr>
        <w:t xml:space="preserve">Yüz Yüze Okullar: </w:t>
      </w:r>
      <w:r>
        <w:rPr>
          <w:color w:val="000000"/>
          <w:sz w:val="22"/>
        </w:rPr>
        <w:t>Kurulun oluşturduğu uyarlamalı zaman çizelgesini kullanmayan okullar (Alternatif Okullar-Programlar, birleşik yerleşkeler, ISP’ler vb.), yerel olarak hazırladıkları uzaktan öğrenim programlarını kullanacaklar.</w:t>
      </w:r>
    </w:p>
    <w:p w14:paraId="046AC007"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2"/>
        </w:rPr>
        <w:t>Sanal Öğrenim:</w:t>
      </w:r>
      <w:r>
        <w:rPr>
          <w:color w:val="000000"/>
          <w:sz w:val="22"/>
        </w:rPr>
        <w:t xml:space="preserve"> Normal işleyişine devam edecek.</w:t>
      </w:r>
    </w:p>
    <w:p w14:paraId="0E556F03"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8"/>
          <w:u w:val="single"/>
        </w:rPr>
        <w:t>Özel Eğitim Veren Birleşik Yerleşkeler</w:t>
      </w:r>
    </w:p>
    <w:p w14:paraId="7E908ED7" w14:textId="2F5F4D1F" w:rsidR="00C07991" w:rsidRPr="00C07991" w:rsidRDefault="00C07991" w:rsidP="00C07991">
      <w:pPr>
        <w:spacing w:before="240" w:line="240" w:lineRule="auto"/>
        <w:rPr>
          <w:rFonts w:ascii="Times New Roman" w:eastAsia="Times New Roman" w:hAnsi="Times New Roman" w:cs="Times New Roman"/>
          <w:szCs w:val="24"/>
        </w:rPr>
      </w:pPr>
      <w:r>
        <w:rPr>
          <w:color w:val="000000"/>
          <w:sz w:val="22"/>
        </w:rPr>
        <w:t>Aşağıda belirtilen birleşik yerleşkeler, yerel olarak hazırladıkları uzaktan öğrenim programlarını kullanacaklar.</w:t>
      </w:r>
    </w:p>
    <w:p w14:paraId="0AC4DC9F"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2"/>
        </w:rPr>
        <w:t xml:space="preserve">İlköğretim Birleşik Yerleşkeleri: </w:t>
      </w:r>
      <w:r>
        <w:rPr>
          <w:color w:val="000000"/>
          <w:sz w:val="22"/>
        </w:rPr>
        <w:t xml:space="preserve">Beverly School, </w:t>
      </w:r>
      <w:proofErr w:type="spellStart"/>
      <w:r>
        <w:rPr>
          <w:color w:val="000000"/>
          <w:sz w:val="22"/>
        </w:rPr>
        <w:t>Lucy</w:t>
      </w:r>
      <w:proofErr w:type="spellEnd"/>
      <w:r>
        <w:rPr>
          <w:color w:val="000000"/>
          <w:sz w:val="22"/>
        </w:rPr>
        <w:t xml:space="preserve"> </w:t>
      </w:r>
      <w:proofErr w:type="spellStart"/>
      <w:r>
        <w:rPr>
          <w:color w:val="000000"/>
          <w:sz w:val="22"/>
        </w:rPr>
        <w:t>McCormick</w:t>
      </w:r>
      <w:proofErr w:type="spellEnd"/>
      <w:r>
        <w:rPr>
          <w:color w:val="000000"/>
          <w:sz w:val="22"/>
        </w:rPr>
        <w:t xml:space="preserve"> </w:t>
      </w:r>
      <w:proofErr w:type="spellStart"/>
      <w:r>
        <w:rPr>
          <w:color w:val="000000"/>
          <w:sz w:val="22"/>
        </w:rPr>
        <w:t>Senior</w:t>
      </w:r>
      <w:proofErr w:type="spellEnd"/>
      <w:r>
        <w:rPr>
          <w:color w:val="000000"/>
          <w:sz w:val="22"/>
        </w:rPr>
        <w:t xml:space="preserve"> School, Seneca School, </w:t>
      </w:r>
      <w:proofErr w:type="spellStart"/>
      <w:r>
        <w:rPr>
          <w:color w:val="000000"/>
          <w:sz w:val="22"/>
        </w:rPr>
        <w:t>Sunny</w:t>
      </w:r>
      <w:proofErr w:type="spellEnd"/>
      <w:r>
        <w:rPr>
          <w:color w:val="000000"/>
          <w:sz w:val="22"/>
        </w:rPr>
        <w:t xml:space="preserve"> </w:t>
      </w:r>
      <w:proofErr w:type="spellStart"/>
      <w:r>
        <w:rPr>
          <w:color w:val="000000"/>
          <w:sz w:val="22"/>
        </w:rPr>
        <w:t>View</w:t>
      </w:r>
      <w:proofErr w:type="spellEnd"/>
      <w:r>
        <w:rPr>
          <w:color w:val="000000"/>
          <w:sz w:val="22"/>
        </w:rPr>
        <w:t xml:space="preserve"> </w:t>
      </w:r>
      <w:proofErr w:type="spellStart"/>
      <w:r>
        <w:rPr>
          <w:color w:val="000000"/>
          <w:sz w:val="22"/>
        </w:rPr>
        <w:t>Jr</w:t>
      </w:r>
      <w:proofErr w:type="spellEnd"/>
      <w:r>
        <w:rPr>
          <w:color w:val="000000"/>
          <w:sz w:val="22"/>
        </w:rPr>
        <w:t xml:space="preserve">. &amp; </w:t>
      </w:r>
      <w:proofErr w:type="spellStart"/>
      <w:r>
        <w:rPr>
          <w:color w:val="000000"/>
          <w:sz w:val="22"/>
        </w:rPr>
        <w:t>Sr</w:t>
      </w:r>
      <w:proofErr w:type="spellEnd"/>
      <w:r>
        <w:rPr>
          <w:color w:val="000000"/>
          <w:sz w:val="22"/>
        </w:rPr>
        <w:t xml:space="preserve">. PS, </w:t>
      </w:r>
      <w:proofErr w:type="spellStart"/>
      <w:r>
        <w:rPr>
          <w:color w:val="000000"/>
          <w:sz w:val="22"/>
        </w:rPr>
        <w:t>Parklane</w:t>
      </w:r>
      <w:proofErr w:type="spellEnd"/>
      <w:r>
        <w:rPr>
          <w:color w:val="000000"/>
          <w:sz w:val="22"/>
        </w:rPr>
        <w:t xml:space="preserve"> PS, William J. </w:t>
      </w:r>
      <w:proofErr w:type="spellStart"/>
      <w:r>
        <w:rPr>
          <w:color w:val="000000"/>
          <w:sz w:val="22"/>
        </w:rPr>
        <w:t>McCordic</w:t>
      </w:r>
      <w:proofErr w:type="spellEnd"/>
      <w:r>
        <w:rPr>
          <w:color w:val="000000"/>
          <w:sz w:val="22"/>
        </w:rPr>
        <w:t xml:space="preserve"> School</w:t>
      </w:r>
    </w:p>
    <w:p w14:paraId="3D5085D2"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2"/>
        </w:rPr>
        <w:t xml:space="preserve">Ortaöğretim Birleşik Yerleşkeleri: </w:t>
      </w:r>
      <w:r>
        <w:rPr>
          <w:color w:val="000000"/>
          <w:sz w:val="22"/>
        </w:rPr>
        <w:t xml:space="preserve">Central </w:t>
      </w:r>
      <w:proofErr w:type="spellStart"/>
      <w:r>
        <w:rPr>
          <w:color w:val="000000"/>
          <w:sz w:val="22"/>
        </w:rPr>
        <w:t>Etobicoke</w:t>
      </w:r>
      <w:proofErr w:type="spellEnd"/>
      <w:r>
        <w:rPr>
          <w:color w:val="000000"/>
          <w:sz w:val="22"/>
        </w:rPr>
        <w:t xml:space="preserve">, </w:t>
      </w:r>
      <w:proofErr w:type="spellStart"/>
      <w:r>
        <w:rPr>
          <w:color w:val="000000"/>
          <w:sz w:val="22"/>
        </w:rPr>
        <w:t>Drewry</w:t>
      </w:r>
      <w:proofErr w:type="spellEnd"/>
      <w:r>
        <w:rPr>
          <w:color w:val="000000"/>
          <w:sz w:val="22"/>
        </w:rPr>
        <w:t xml:space="preserve"> </w:t>
      </w:r>
      <w:proofErr w:type="spellStart"/>
      <w:r>
        <w:rPr>
          <w:color w:val="000000"/>
          <w:sz w:val="22"/>
        </w:rPr>
        <w:t>Secondary</w:t>
      </w:r>
      <w:proofErr w:type="spellEnd"/>
      <w:r>
        <w:rPr>
          <w:color w:val="000000"/>
          <w:sz w:val="22"/>
        </w:rPr>
        <w:t xml:space="preserve"> School, Frank </w:t>
      </w:r>
      <w:proofErr w:type="spellStart"/>
      <w:r>
        <w:rPr>
          <w:color w:val="000000"/>
          <w:sz w:val="22"/>
        </w:rPr>
        <w:t>Oke</w:t>
      </w:r>
      <w:proofErr w:type="spellEnd"/>
      <w:r>
        <w:rPr>
          <w:color w:val="000000"/>
          <w:sz w:val="22"/>
        </w:rPr>
        <w:t xml:space="preserve">, </w:t>
      </w:r>
      <w:proofErr w:type="spellStart"/>
      <w:r>
        <w:rPr>
          <w:color w:val="000000"/>
          <w:sz w:val="22"/>
        </w:rPr>
        <w:t>Maplewood</w:t>
      </w:r>
      <w:proofErr w:type="spellEnd"/>
      <w:r>
        <w:rPr>
          <w:color w:val="000000"/>
          <w:sz w:val="22"/>
        </w:rPr>
        <w:t xml:space="preserve"> High School, </w:t>
      </w:r>
      <w:proofErr w:type="spellStart"/>
      <w:r>
        <w:rPr>
          <w:color w:val="000000"/>
          <w:sz w:val="22"/>
        </w:rPr>
        <w:t>Sir</w:t>
      </w:r>
      <w:proofErr w:type="spellEnd"/>
      <w:r>
        <w:rPr>
          <w:color w:val="000000"/>
          <w:sz w:val="22"/>
        </w:rPr>
        <w:t xml:space="preserve"> William </w:t>
      </w:r>
      <w:proofErr w:type="spellStart"/>
      <w:r>
        <w:rPr>
          <w:color w:val="000000"/>
          <w:sz w:val="22"/>
        </w:rPr>
        <w:t>Osler</w:t>
      </w:r>
      <w:proofErr w:type="spellEnd"/>
      <w:r>
        <w:rPr>
          <w:color w:val="000000"/>
          <w:sz w:val="22"/>
        </w:rPr>
        <w:t xml:space="preserve">, York </w:t>
      </w:r>
      <w:proofErr w:type="spellStart"/>
      <w:r>
        <w:rPr>
          <w:color w:val="000000"/>
          <w:sz w:val="22"/>
        </w:rPr>
        <w:t>Humber</w:t>
      </w:r>
      <w:proofErr w:type="spellEnd"/>
      <w:r>
        <w:rPr>
          <w:color w:val="000000"/>
          <w:sz w:val="22"/>
        </w:rPr>
        <w:t xml:space="preserve"> HS </w:t>
      </w:r>
    </w:p>
    <w:p w14:paraId="552A9CC2" w14:textId="77777777" w:rsidR="00C07991" w:rsidRPr="00C07991" w:rsidRDefault="00C07991" w:rsidP="00C07991">
      <w:pPr>
        <w:spacing w:before="240" w:line="240" w:lineRule="auto"/>
        <w:rPr>
          <w:rFonts w:ascii="Times New Roman" w:eastAsia="Times New Roman" w:hAnsi="Times New Roman" w:cs="Times New Roman"/>
          <w:szCs w:val="24"/>
        </w:rPr>
      </w:pPr>
      <w:r>
        <w:rPr>
          <w:color w:val="000000"/>
          <w:sz w:val="22"/>
        </w:rPr>
        <w:t>Hassas öğrencilerin korunmasına yönelik devlet girişimleri çerçevesinde, okul kurullarının, mümkün olduğunda, uzaktan öğrenime uygun olmayan özel eğitim ihtiyaçları bulunan öğrencilere yüz yüze destek vereceğini hatırlatırız. Böyle bir ihtiyacınız olduğunu düşünüyorsanız, lütfen okul müdürünüzle konuşun.</w:t>
      </w:r>
    </w:p>
    <w:p w14:paraId="55FCA0B6" w14:textId="77777777" w:rsidR="00C07991" w:rsidRDefault="00C07991" w:rsidP="00C07991">
      <w:pPr>
        <w:spacing w:before="240" w:line="240" w:lineRule="auto"/>
        <w:rPr>
          <w:rFonts w:eastAsia="Times New Roman" w:cs="Arial"/>
          <w:b/>
          <w:bCs/>
          <w:color w:val="000000"/>
          <w:sz w:val="28"/>
          <w:szCs w:val="28"/>
          <w:u w:val="single"/>
          <w:lang w:eastAsia="en-CA"/>
        </w:rPr>
      </w:pPr>
    </w:p>
    <w:p w14:paraId="0B3D3070" w14:textId="77777777" w:rsidR="003D5B73" w:rsidRDefault="003D5B73">
      <w:pPr>
        <w:spacing w:before="0" w:after="200"/>
        <w:rPr>
          <w:b/>
          <w:color w:val="000000"/>
          <w:sz w:val="28"/>
          <w:u w:val="single"/>
        </w:rPr>
      </w:pPr>
      <w:r>
        <w:rPr>
          <w:b/>
          <w:color w:val="000000"/>
          <w:sz w:val="28"/>
          <w:u w:val="single"/>
        </w:rPr>
        <w:br w:type="page"/>
      </w:r>
    </w:p>
    <w:p w14:paraId="5ECCA5A7" w14:textId="5EAF6EDE"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8"/>
          <w:u w:val="single"/>
        </w:rPr>
        <w:lastRenderedPageBreak/>
        <w:t>Kreş/Tam Gün Programları</w:t>
      </w:r>
    </w:p>
    <w:p w14:paraId="6BFBD613" w14:textId="639B4F71" w:rsidR="00C07991" w:rsidRPr="00C07991" w:rsidRDefault="00C07991" w:rsidP="00C07991">
      <w:pPr>
        <w:spacing w:before="240" w:line="240" w:lineRule="auto"/>
        <w:rPr>
          <w:rFonts w:ascii="Times New Roman" w:eastAsia="Times New Roman" w:hAnsi="Times New Roman" w:cs="Times New Roman"/>
          <w:szCs w:val="24"/>
        </w:rPr>
      </w:pPr>
      <w:r>
        <w:rPr>
          <w:color w:val="000000"/>
          <w:sz w:val="22"/>
        </w:rPr>
        <w:t xml:space="preserve">TDSB okulları içinde faaliyet gösteren, bebeklere ve okul öncesi çağındaki çocuklara hizmet veren tüm çocuk bakımı programları, karantina boyunca açık olmaya devam edecek. Yine </w:t>
      </w:r>
      <w:r w:rsidR="003D5B73">
        <w:rPr>
          <w:color w:val="000000"/>
          <w:sz w:val="22"/>
        </w:rPr>
        <w:t>de</w:t>
      </w:r>
      <w:r>
        <w:rPr>
          <w:color w:val="000000"/>
          <w:sz w:val="22"/>
        </w:rPr>
        <w:t xml:space="preserve"> ebeveynler/veliler, kendi çocuk bakımı hizmet sağlayıcılarıyla iletişime geçerek detayları teyit etmelidir. Okulların kapalı olduğu süre boyunca, TDSB Tam Gün Programları ile Okuldan Önce ve Sonra Programları kapalı kalacak.</w:t>
      </w:r>
    </w:p>
    <w:p w14:paraId="37509203" w14:textId="77777777" w:rsidR="00C07991" w:rsidRPr="00C07991" w:rsidRDefault="00C07991" w:rsidP="00C07991">
      <w:pPr>
        <w:spacing w:before="240" w:line="240" w:lineRule="auto"/>
        <w:rPr>
          <w:rFonts w:ascii="Times New Roman" w:eastAsia="Times New Roman" w:hAnsi="Times New Roman" w:cs="Times New Roman"/>
          <w:szCs w:val="24"/>
        </w:rPr>
      </w:pPr>
      <w:r>
        <w:rPr>
          <w:b/>
          <w:color w:val="000000"/>
          <w:sz w:val="28"/>
          <w:u w:val="single"/>
        </w:rPr>
        <w:t>Sonraki Adımlar</w:t>
      </w:r>
    </w:p>
    <w:p w14:paraId="28FE415A" w14:textId="47227957" w:rsidR="00C07991" w:rsidRPr="00C07991" w:rsidRDefault="00C07991" w:rsidP="00C07991">
      <w:pPr>
        <w:spacing w:before="240" w:line="240" w:lineRule="auto"/>
        <w:rPr>
          <w:rFonts w:ascii="Times New Roman" w:eastAsia="Times New Roman" w:hAnsi="Times New Roman" w:cs="Times New Roman"/>
          <w:szCs w:val="24"/>
        </w:rPr>
      </w:pPr>
      <w:r>
        <w:rPr>
          <w:color w:val="000000"/>
          <w:sz w:val="22"/>
        </w:rPr>
        <w:t xml:space="preserve">TDSB bu yıl öğrencilere 70.000’den fazla cihaz dağıtmış olsa </w:t>
      </w:r>
      <w:r w:rsidR="003D5B73">
        <w:rPr>
          <w:color w:val="000000"/>
          <w:sz w:val="22"/>
        </w:rPr>
        <w:t>da</w:t>
      </w:r>
      <w:r>
        <w:rPr>
          <w:color w:val="000000"/>
          <w:sz w:val="22"/>
        </w:rPr>
        <w:t xml:space="preserve"> bazı öğrencilerin bu uzaktan öğrenim döneminde cihaza ihtiyaç duyabileceğini biliyoruz. Bu gibi durumlarda, ailelerden ricamız, okulları yeniden açıldığında cihaz için okullarıyla temasa geçmeleri. Cihazların stoklarla sınırlı olduğunu ve dağıtımın zaman alabileceğini hatırlatırız.</w:t>
      </w:r>
    </w:p>
    <w:p w14:paraId="3D1DDF61" w14:textId="77777777" w:rsidR="00C07991" w:rsidRPr="00C07991" w:rsidRDefault="00C07991" w:rsidP="00C07991">
      <w:pPr>
        <w:spacing w:before="240" w:line="240" w:lineRule="auto"/>
        <w:rPr>
          <w:rFonts w:ascii="Times New Roman" w:eastAsia="Times New Roman" w:hAnsi="Times New Roman" w:cs="Times New Roman"/>
          <w:szCs w:val="24"/>
        </w:rPr>
      </w:pPr>
      <w:r>
        <w:rPr>
          <w:color w:val="000000"/>
          <w:sz w:val="22"/>
        </w:rPr>
        <w:t>Bugünkü bu yeni gelişme, tüm okulların kış tatiline girdiği bir zamana denk geldi. Bir çoğunuzun sonraki adımlar hakkında soruları olacağından, bu zamanlama sıkıntı yaratıyor. Yüz yüze okullarda öğretmenler, 4 Ocak Pazartesi günü öğrenciler ve ailelerle iletişime geçerek bilgi verecek ve hızlı bir geçiş olması beklenen uzaktan öğrenime başlayacak. Sanal okuldaki öğrenciler içinse öğrenim, 4 Ocak Pazartesi günü normal işleyişinde devam edecek.</w:t>
      </w:r>
    </w:p>
    <w:p w14:paraId="3E0F633B" w14:textId="5ED9E7E1" w:rsidR="00C07991" w:rsidRPr="00C07991" w:rsidRDefault="00C07991" w:rsidP="00C07991">
      <w:pPr>
        <w:spacing w:before="240" w:line="240" w:lineRule="auto"/>
        <w:rPr>
          <w:rFonts w:ascii="Times New Roman" w:eastAsia="Times New Roman" w:hAnsi="Times New Roman" w:cs="Times New Roman"/>
          <w:szCs w:val="24"/>
        </w:rPr>
      </w:pPr>
      <w:r>
        <w:rPr>
          <w:color w:val="000000"/>
          <w:sz w:val="22"/>
        </w:rPr>
        <w:t xml:space="preserve">Tam olarak sürpriz olmasa </w:t>
      </w:r>
      <w:r w:rsidR="003D5B73">
        <w:rPr>
          <w:color w:val="000000"/>
          <w:sz w:val="22"/>
        </w:rPr>
        <w:t>da</w:t>
      </w:r>
      <w:r>
        <w:rPr>
          <w:color w:val="000000"/>
          <w:sz w:val="22"/>
        </w:rPr>
        <w:t xml:space="preserve"> bu haberi duymanın çoğunuz için zor olduğunu biliyorum. Son 9 ayda uzaktan öğrenim konusunda çok şey öğrendik. Önümüzdeki süreç yine de kolay olmayacak olsa </w:t>
      </w:r>
      <w:r w:rsidR="003D5B73">
        <w:rPr>
          <w:color w:val="000000"/>
          <w:sz w:val="22"/>
        </w:rPr>
        <w:t>da</w:t>
      </w:r>
      <w:r>
        <w:rPr>
          <w:color w:val="000000"/>
          <w:sz w:val="22"/>
        </w:rPr>
        <w:t xml:space="preserve"> mümkün olan en sorunsuz geçişi sağlamak için öğrencilerimize ve ailelerimize destek olacağız.</w:t>
      </w:r>
    </w:p>
    <w:p w14:paraId="13EE4D89" w14:textId="65B95350" w:rsidR="00791ED6" w:rsidRPr="00C07991" w:rsidRDefault="00791ED6" w:rsidP="00791ED6">
      <w:pPr>
        <w:pStyle w:val="xmsonormal"/>
        <w:spacing w:before="0" w:beforeAutospacing="0" w:after="0" w:afterAutospacing="0"/>
        <w:rPr>
          <w:rFonts w:ascii="Arial" w:hAnsi="Arial" w:cs="Arial"/>
          <w:sz w:val="22"/>
          <w:szCs w:val="22"/>
        </w:rPr>
      </w:pPr>
      <w:r>
        <w:rPr>
          <w:rFonts w:ascii="Arial" w:hAnsi="Arial"/>
          <w:sz w:val="22"/>
        </w:rPr>
        <w:t>Saygılarımla,</w:t>
      </w:r>
    </w:p>
    <w:p w14:paraId="11BE0BD7" w14:textId="3EF2B44D" w:rsidR="00791ED6" w:rsidRPr="00791ED6" w:rsidRDefault="00791ED6" w:rsidP="00791ED6">
      <w:pPr>
        <w:pStyle w:val="xmsonormal"/>
        <w:spacing w:before="0" w:beforeAutospacing="0" w:after="0" w:afterAutospacing="0"/>
        <w:rPr>
          <w:rFonts w:ascii="Arial" w:hAnsi="Arial" w:cs="Arial"/>
        </w:rPr>
      </w:pPr>
      <w:r>
        <w:rPr>
          <w:noProof/>
        </w:rPr>
        <w:drawing>
          <wp:anchor distT="0" distB="0" distL="114300" distR="114300" simplePos="0" relativeHeight="251657216" behindDoc="0" locked="0" layoutInCell="1" allowOverlap="1" wp14:anchorId="27464D21" wp14:editId="471293C7">
            <wp:simplePos x="0" y="0"/>
            <wp:positionH relativeFrom="column">
              <wp:posOffset>0</wp:posOffset>
            </wp:positionH>
            <wp:positionV relativeFrom="paragraph">
              <wp:posOffset>7620</wp:posOffset>
            </wp:positionV>
            <wp:extent cx="1569720" cy="580739"/>
            <wp:effectExtent l="0" t="0" r="0" b="0"/>
            <wp:wrapSquare wrapText="bothSides"/>
            <wp:docPr id="2" name="Picture 2" descr="Kathy Withero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y Witherow E-Signature.png"/>
                    <pic:cNvPicPr/>
                  </pic:nvPicPr>
                  <pic:blipFill>
                    <a:blip r:embed="rId9">
                      <a:extLst>
                        <a:ext uri="{28A0092B-C50C-407E-A947-70E740481C1C}">
                          <a14:useLocalDpi xmlns:a14="http://schemas.microsoft.com/office/drawing/2010/main" val="0"/>
                        </a:ext>
                      </a:extLst>
                    </a:blip>
                    <a:stretch>
                      <a:fillRect/>
                    </a:stretch>
                  </pic:blipFill>
                  <pic:spPr>
                    <a:xfrm>
                      <a:off x="0" y="0"/>
                      <a:ext cx="1569720" cy="580739"/>
                    </a:xfrm>
                    <a:prstGeom prst="rect">
                      <a:avLst/>
                    </a:prstGeom>
                  </pic:spPr>
                </pic:pic>
              </a:graphicData>
            </a:graphic>
          </wp:anchor>
        </w:drawing>
      </w:r>
    </w:p>
    <w:p w14:paraId="119D8473" w14:textId="33BFD1DF" w:rsidR="00791ED6" w:rsidRPr="00C07991" w:rsidRDefault="00791ED6" w:rsidP="00791ED6">
      <w:pPr>
        <w:spacing w:before="0" w:after="0" w:line="240" w:lineRule="auto"/>
        <w:rPr>
          <w:rFonts w:cs="Arial"/>
          <w:sz w:val="22"/>
        </w:rPr>
      </w:pPr>
      <w:r>
        <w:br w:type="textWrapping" w:clear="all"/>
      </w:r>
      <w:r>
        <w:rPr>
          <w:sz w:val="22"/>
        </w:rPr>
        <w:t xml:space="preserve">Kathy </w:t>
      </w:r>
      <w:proofErr w:type="spellStart"/>
      <w:r>
        <w:rPr>
          <w:sz w:val="22"/>
        </w:rPr>
        <w:t>Witherow</w:t>
      </w:r>
      <w:proofErr w:type="spellEnd"/>
    </w:p>
    <w:p w14:paraId="02A4F9E0" w14:textId="60E338E4" w:rsidR="001C799F" w:rsidRPr="00C07991" w:rsidRDefault="00791ED6" w:rsidP="00791ED6">
      <w:pPr>
        <w:spacing w:before="0" w:after="0" w:line="240" w:lineRule="auto"/>
        <w:rPr>
          <w:rFonts w:cs="Arial"/>
          <w:sz w:val="22"/>
        </w:rPr>
      </w:pPr>
      <w:r>
        <w:rPr>
          <w:sz w:val="22"/>
        </w:rPr>
        <w:t>Eğitim Geçici Direktörü</w:t>
      </w:r>
      <w:bookmarkEnd w:id="0"/>
    </w:p>
    <w:sectPr w:rsidR="001C799F" w:rsidRPr="00C07991" w:rsidSect="007C6C86">
      <w:headerReference w:type="default" r:id="rId10"/>
      <w:footerReference w:type="default" r:id="rId11"/>
      <w:pgSz w:w="12240" w:h="15840"/>
      <w:pgMar w:top="1440" w:right="1440" w:bottom="1276"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104F9" w14:textId="77777777" w:rsidR="004178A9" w:rsidRDefault="004178A9" w:rsidP="00E5511A">
      <w:pPr>
        <w:spacing w:before="0" w:after="0" w:line="240" w:lineRule="auto"/>
      </w:pPr>
      <w:r>
        <w:separator/>
      </w:r>
    </w:p>
  </w:endnote>
  <w:endnote w:type="continuationSeparator" w:id="0">
    <w:p w14:paraId="2811A3BF" w14:textId="77777777" w:rsidR="004178A9" w:rsidRDefault="004178A9"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noProof/>
        <w:color w:val="000000" w:themeColor="text1"/>
      </w:rPr>
      <w:drawing>
        <wp:inline distT="0" distB="0" distL="0" distR="0" wp14:anchorId="68F67B20" wp14:editId="52DE77AE">
          <wp:extent cx="7315200" cy="116777"/>
          <wp:effectExtent l="0" t="0" r="0" b="0"/>
          <wp:docPr id="53" name="Picture 53"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6A80" w14:textId="77777777" w:rsidR="004178A9" w:rsidRDefault="004178A9" w:rsidP="00E5511A">
      <w:pPr>
        <w:spacing w:before="0" w:after="0" w:line="240" w:lineRule="auto"/>
      </w:pPr>
      <w:r>
        <w:separator/>
      </w:r>
    </w:p>
  </w:footnote>
  <w:footnote w:type="continuationSeparator" w:id="0">
    <w:p w14:paraId="2FB41301" w14:textId="77777777" w:rsidR="004178A9" w:rsidRDefault="004178A9"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19F7" w14:textId="77777777" w:rsidR="00A0293E" w:rsidRDefault="00A0293E">
    <w:pPr>
      <w:pStyle w:val="Header"/>
    </w:pPr>
    <w:r>
      <w:rPr>
        <w:noProof/>
        <w:color w:val="000000" w:themeColor="text1"/>
      </w:rPr>
      <w:drawing>
        <wp:inline distT="0" distB="0" distL="0" distR="0" wp14:anchorId="5038F9E9" wp14:editId="34D84C5E">
          <wp:extent cx="1143000" cy="112674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BC9"/>
    <w:multiLevelType w:val="hybridMultilevel"/>
    <w:tmpl w:val="BB08BEC4"/>
    <w:lvl w:ilvl="0" w:tplc="DC4AB66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94950"/>
    <w:multiLevelType w:val="hybridMultilevel"/>
    <w:tmpl w:val="8402CC2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86A1B"/>
    <w:multiLevelType w:val="hybridMultilevel"/>
    <w:tmpl w:val="E19823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3"/>
  </w:num>
  <w:num w:numId="4">
    <w:abstractNumId w:val="6"/>
  </w:num>
  <w:num w:numId="5">
    <w:abstractNumId w:val="2"/>
  </w:num>
  <w:num w:numId="6">
    <w:abstractNumId w:val="8"/>
  </w:num>
  <w:num w:numId="7">
    <w:abstractNumId w:val="5"/>
  </w:num>
  <w:num w:numId="8">
    <w:abstractNumId w:val="9"/>
  </w:num>
  <w:num w:numId="9">
    <w:abstractNumId w:val="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73330"/>
    <w:rsid w:val="000813E3"/>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D5B73"/>
    <w:rsid w:val="003E11E4"/>
    <w:rsid w:val="003E355B"/>
    <w:rsid w:val="003F3B90"/>
    <w:rsid w:val="003F7052"/>
    <w:rsid w:val="00401077"/>
    <w:rsid w:val="00407D2B"/>
    <w:rsid w:val="00410E06"/>
    <w:rsid w:val="004178A9"/>
    <w:rsid w:val="00422B43"/>
    <w:rsid w:val="004240B6"/>
    <w:rsid w:val="00426A0F"/>
    <w:rsid w:val="00430764"/>
    <w:rsid w:val="00430BBA"/>
    <w:rsid w:val="0043435C"/>
    <w:rsid w:val="00437527"/>
    <w:rsid w:val="00484A8C"/>
    <w:rsid w:val="00486E7E"/>
    <w:rsid w:val="00487B6E"/>
    <w:rsid w:val="004A08CC"/>
    <w:rsid w:val="004A113E"/>
    <w:rsid w:val="004A3499"/>
    <w:rsid w:val="004A3C0D"/>
    <w:rsid w:val="004A68D9"/>
    <w:rsid w:val="004B4FA5"/>
    <w:rsid w:val="004B61C3"/>
    <w:rsid w:val="004C3119"/>
    <w:rsid w:val="004D33FC"/>
    <w:rsid w:val="004E2970"/>
    <w:rsid w:val="004E514F"/>
    <w:rsid w:val="004F2311"/>
    <w:rsid w:val="00500292"/>
    <w:rsid w:val="0050571A"/>
    <w:rsid w:val="00514621"/>
    <w:rsid w:val="0052014C"/>
    <w:rsid w:val="0052168C"/>
    <w:rsid w:val="00531CD4"/>
    <w:rsid w:val="0053201B"/>
    <w:rsid w:val="00532A3D"/>
    <w:rsid w:val="00533E60"/>
    <w:rsid w:val="00535C33"/>
    <w:rsid w:val="00536ED3"/>
    <w:rsid w:val="00545A44"/>
    <w:rsid w:val="00550B40"/>
    <w:rsid w:val="00552DB6"/>
    <w:rsid w:val="00564C76"/>
    <w:rsid w:val="00572365"/>
    <w:rsid w:val="00586822"/>
    <w:rsid w:val="005920BA"/>
    <w:rsid w:val="005943B5"/>
    <w:rsid w:val="005B0EC2"/>
    <w:rsid w:val="005C6004"/>
    <w:rsid w:val="005D2AB8"/>
    <w:rsid w:val="005D423B"/>
    <w:rsid w:val="005E21FC"/>
    <w:rsid w:val="005E7301"/>
    <w:rsid w:val="00603411"/>
    <w:rsid w:val="00612C33"/>
    <w:rsid w:val="00636929"/>
    <w:rsid w:val="00644CE8"/>
    <w:rsid w:val="00653AFE"/>
    <w:rsid w:val="00673F2A"/>
    <w:rsid w:val="00677A1E"/>
    <w:rsid w:val="00681212"/>
    <w:rsid w:val="00683144"/>
    <w:rsid w:val="00685FC2"/>
    <w:rsid w:val="0069612A"/>
    <w:rsid w:val="006A1E2D"/>
    <w:rsid w:val="006A1FCA"/>
    <w:rsid w:val="006D2B36"/>
    <w:rsid w:val="00700D0C"/>
    <w:rsid w:val="007244FD"/>
    <w:rsid w:val="007439DD"/>
    <w:rsid w:val="007554F8"/>
    <w:rsid w:val="00757373"/>
    <w:rsid w:val="007620AE"/>
    <w:rsid w:val="00764D84"/>
    <w:rsid w:val="00791ED6"/>
    <w:rsid w:val="00792F4A"/>
    <w:rsid w:val="00795172"/>
    <w:rsid w:val="007A0DD2"/>
    <w:rsid w:val="007C09C3"/>
    <w:rsid w:val="007C6C86"/>
    <w:rsid w:val="007D7E7F"/>
    <w:rsid w:val="007F1347"/>
    <w:rsid w:val="007F1D4C"/>
    <w:rsid w:val="008041E4"/>
    <w:rsid w:val="00812977"/>
    <w:rsid w:val="0082196A"/>
    <w:rsid w:val="008518EF"/>
    <w:rsid w:val="00853C50"/>
    <w:rsid w:val="008549CF"/>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6638"/>
    <w:rsid w:val="009D7F55"/>
    <w:rsid w:val="009E7981"/>
    <w:rsid w:val="009F4205"/>
    <w:rsid w:val="009F745D"/>
    <w:rsid w:val="00A0293E"/>
    <w:rsid w:val="00A02ED9"/>
    <w:rsid w:val="00A11F76"/>
    <w:rsid w:val="00A12F89"/>
    <w:rsid w:val="00A2005D"/>
    <w:rsid w:val="00A409A0"/>
    <w:rsid w:val="00A40DCC"/>
    <w:rsid w:val="00A4406D"/>
    <w:rsid w:val="00A45116"/>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F02DC"/>
    <w:rsid w:val="00BF0B83"/>
    <w:rsid w:val="00C07991"/>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04A50"/>
    <w:rsid w:val="00D1496F"/>
    <w:rsid w:val="00D16403"/>
    <w:rsid w:val="00D174DE"/>
    <w:rsid w:val="00D34D84"/>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B349403E-9CAF-4C0C-B5A9-F0D5E6B8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7C6C86"/>
    <w:pPr>
      <w:spacing w:before="0" w:after="0" w:line="240" w:lineRule="auto"/>
      <w:contextualSpacing/>
    </w:pPr>
    <w:rPr>
      <w:b/>
      <w:bCs/>
      <w:u w:val="single"/>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59781075">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en/release/59790/ontario-announces-provincewide-shutdown-to-stop-spread-of-covid-19-and-save-liv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871F-D4C9-46B5-A8CF-8F1744C5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(1).dotx</Template>
  <TotalTime>0</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Cenk Kemal Haznacı</cp:lastModifiedBy>
  <cp:revision>2</cp:revision>
  <dcterms:created xsi:type="dcterms:W3CDTF">2020-12-27T21:32:00Z</dcterms:created>
  <dcterms:modified xsi:type="dcterms:W3CDTF">2020-12-27T21:32:00Z</dcterms:modified>
</cp:coreProperties>
</file>