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jc w:val="center"/>
        <w:rPr>
          <w:b w:val="1"/>
          <w:color w:val="3b60af"/>
          <w:sz w:val="48"/>
          <w:szCs w:val="48"/>
        </w:rPr>
      </w:pPr>
      <w:bookmarkStart w:colFirst="0" w:colLast="0" w:name="_5mtob6p5ytb2" w:id="0"/>
      <w:bookmarkEnd w:id="0"/>
      <w:r w:rsidDel="00000000" w:rsidR="00000000" w:rsidRPr="00000000">
        <w:rPr>
          <w:b w:val="1"/>
          <w:color w:val="3b60af"/>
          <w:sz w:val="48"/>
          <w:szCs w:val="48"/>
          <w:rtl w:val="0"/>
        </w:rPr>
        <w:t xml:space="preserve">Math Tasks: Intermediate (Grades 7-8)</w:t>
      </w:r>
    </w:p>
    <w:p w:rsidR="00000000" w:rsidDel="00000000" w:rsidP="00000000" w:rsidRDefault="00000000" w:rsidRPr="00000000" w14:paraId="00000002">
      <w:pPr>
        <w:rPr/>
      </w:pPr>
      <w:r w:rsidDel="00000000" w:rsidR="00000000" w:rsidRPr="00000000">
        <w:rPr>
          <w:rtl w:val="0"/>
        </w:rPr>
      </w:r>
    </w:p>
    <w:tbl>
      <w:tblPr>
        <w:tblStyle w:val="Table1"/>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03">
            <w:pPr>
              <w:pStyle w:val="Heading2"/>
              <w:widowControl w:val="0"/>
              <w:spacing w:after="0" w:before="0" w:line="240" w:lineRule="auto"/>
              <w:jc w:val="center"/>
              <w:rPr>
                <w:b w:val="1"/>
                <w:color w:val="ffffff"/>
                <w:sz w:val="24"/>
                <w:szCs w:val="24"/>
              </w:rPr>
            </w:pPr>
            <w:bookmarkStart w:colFirst="0" w:colLast="0" w:name="_ot952vc7o22l" w:id="1"/>
            <w:bookmarkEnd w:id="1"/>
            <w:r w:rsidDel="00000000" w:rsidR="00000000" w:rsidRPr="00000000">
              <w:rPr>
                <w:b w:val="1"/>
                <w:color w:val="ffffff"/>
                <w:sz w:val="24"/>
                <w:szCs w:val="24"/>
                <w:rtl w:val="0"/>
              </w:rPr>
              <w:t xml:space="preserve">Monday, September 28</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make connections among mathematical concepts, procedures, and representations, and relate mathematical ideas to other contexts</w:t>
            </w:r>
            <w:r w:rsidDel="00000000" w:rsidR="00000000" w:rsidRPr="00000000">
              <w:rPr>
                <w:rtl w:val="0"/>
              </w:rPr>
            </w:r>
          </w:p>
        </w:tc>
      </w:tr>
      <w:tr>
        <w:trPr>
          <w:trHeight w:val="420" w:hRule="atLeast"/>
        </w:trPr>
        <w:tc>
          <w:tcPr>
            <w:gridSpan w:val="2"/>
            <w:tcBorders>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09">
            <w:pPr>
              <w:rPr>
                <w:b w:val="1"/>
              </w:rPr>
            </w:pPr>
            <w:r w:rsidDel="00000000" w:rsidR="00000000" w:rsidRPr="00000000">
              <w:rPr>
                <w:b w:val="1"/>
                <w:rtl w:val="0"/>
              </w:rPr>
              <w:t xml:space="preserve">Task: Math all Around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numPr>
                <w:ilvl w:val="0"/>
                <w:numId w:val="12"/>
              </w:numPr>
              <w:ind w:left="720" w:hanging="360"/>
              <w:rPr>
                <w:b w:val="1"/>
              </w:rPr>
            </w:pPr>
            <w:r w:rsidDel="00000000" w:rsidR="00000000" w:rsidRPr="00000000">
              <w:rPr>
                <w:b w:val="1"/>
                <w:rtl w:val="0"/>
              </w:rPr>
              <w:t xml:space="preserve">Where is the Math</w:t>
            </w:r>
            <w:r w:rsidDel="00000000" w:rsidR="00000000" w:rsidRPr="00000000">
              <w:rPr>
                <w:rtl w:val="0"/>
              </w:rPr>
              <w:t xml:space="preserve"> in this </w:t>
            </w:r>
            <w:r w:rsidDel="00000000" w:rsidR="00000000" w:rsidRPr="00000000">
              <w:rPr>
                <w:b w:val="1"/>
                <w:rtl w:val="0"/>
              </w:rPr>
              <w:t xml:space="preserve">subway station</w:t>
            </w:r>
            <w:r w:rsidDel="00000000" w:rsidR="00000000" w:rsidRPr="00000000">
              <w:rPr>
                <w:rtl w:val="0"/>
              </w:rPr>
              <w:t xml:space="preserve">? Identify any connections you can think of...Math is all around us!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Go for a </w:t>
            </w:r>
            <w:r w:rsidDel="00000000" w:rsidR="00000000" w:rsidRPr="00000000">
              <w:rPr>
                <w:b w:val="1"/>
                <w:rtl w:val="0"/>
              </w:rPr>
              <w:t xml:space="preserve">Math Walk</w:t>
            </w:r>
            <w:r w:rsidDel="00000000" w:rsidR="00000000" w:rsidRPr="00000000">
              <w:rPr>
                <w:rtl w:val="0"/>
              </w:rPr>
              <w:t xml:space="preserve"> in your neighbourhood with an adult, or do a walk in your home. </w:t>
            </w:r>
          </w:p>
          <w:p w:rsidR="00000000" w:rsidDel="00000000" w:rsidP="00000000" w:rsidRDefault="00000000" w:rsidRPr="00000000" w14:paraId="0000000E">
            <w:pPr>
              <w:ind w:left="720" w:firstLine="0"/>
              <w:rPr>
                <w:sz w:val="8"/>
                <w:szCs w:val="8"/>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Look for the Math on your walk, paying attention to things in nature, architecture, and what’s in the sky and on the ground!</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1440" w:hanging="360"/>
              <w:rPr/>
            </w:pPr>
            <w:r w:rsidDel="00000000" w:rsidR="00000000" w:rsidRPr="00000000">
              <w:rPr>
                <w:rtl w:val="0"/>
              </w:rPr>
              <w:t xml:space="preserve">What you see </w:t>
            </w:r>
            <w:r w:rsidDel="00000000" w:rsidR="00000000" w:rsidRPr="00000000">
              <w:rPr>
                <w:i w:val="1"/>
                <w:rtl w:val="0"/>
              </w:rPr>
              <w:t xml:space="preserve">might</w:t>
            </w:r>
            <w:r w:rsidDel="00000000" w:rsidR="00000000" w:rsidRPr="00000000">
              <w:rPr>
                <w:rtl w:val="0"/>
              </w:rPr>
              <w:t xml:space="preserve"> include…</w:t>
            </w:r>
          </w:p>
          <w:p w:rsidR="00000000" w:rsidDel="00000000" w:rsidP="00000000" w:rsidRDefault="00000000" w:rsidRPr="00000000" w14:paraId="00000012">
            <w:pPr>
              <w:numPr>
                <w:ilvl w:val="0"/>
                <w:numId w:val="17"/>
              </w:numPr>
              <w:ind w:left="1440" w:hanging="360"/>
              <w:rPr>
                <w:sz w:val="20"/>
                <w:szCs w:val="20"/>
              </w:rPr>
            </w:pPr>
            <w:r w:rsidDel="00000000" w:rsidR="00000000" w:rsidRPr="00000000">
              <w:rPr>
                <w:sz w:val="20"/>
                <w:szCs w:val="20"/>
                <w:rtl w:val="0"/>
              </w:rPr>
              <w:t xml:space="preserve">A pattern</w:t>
            </w:r>
          </w:p>
          <w:p w:rsidR="00000000" w:rsidDel="00000000" w:rsidP="00000000" w:rsidRDefault="00000000" w:rsidRPr="00000000" w14:paraId="00000013">
            <w:pPr>
              <w:numPr>
                <w:ilvl w:val="0"/>
                <w:numId w:val="17"/>
              </w:numPr>
              <w:ind w:left="1440" w:hanging="360"/>
              <w:rPr>
                <w:sz w:val="20"/>
                <w:szCs w:val="20"/>
              </w:rPr>
            </w:pPr>
            <w:r w:rsidDel="00000000" w:rsidR="00000000" w:rsidRPr="00000000">
              <w:rPr>
                <w:sz w:val="20"/>
                <w:szCs w:val="20"/>
                <w:rtl w:val="0"/>
              </w:rPr>
              <w:t xml:space="preserve">An example of symmetry/reflection</w:t>
            </w:r>
          </w:p>
          <w:p w:rsidR="00000000" w:rsidDel="00000000" w:rsidP="00000000" w:rsidRDefault="00000000" w:rsidRPr="00000000" w14:paraId="00000014">
            <w:pPr>
              <w:numPr>
                <w:ilvl w:val="0"/>
                <w:numId w:val="17"/>
              </w:numPr>
              <w:ind w:left="1440" w:hanging="360"/>
              <w:rPr>
                <w:sz w:val="20"/>
                <w:szCs w:val="20"/>
              </w:rPr>
            </w:pPr>
            <w:r w:rsidDel="00000000" w:rsidR="00000000" w:rsidRPr="00000000">
              <w:rPr>
                <w:sz w:val="20"/>
                <w:szCs w:val="20"/>
                <w:rtl w:val="0"/>
              </w:rPr>
              <w:t xml:space="preserve">A large collection of things - estimate how many</w:t>
            </w:r>
          </w:p>
          <w:p w:rsidR="00000000" w:rsidDel="00000000" w:rsidP="00000000" w:rsidRDefault="00000000" w:rsidRPr="00000000" w14:paraId="00000015">
            <w:pPr>
              <w:numPr>
                <w:ilvl w:val="0"/>
                <w:numId w:val="17"/>
              </w:numPr>
              <w:ind w:left="1440" w:hanging="360"/>
              <w:rPr>
                <w:sz w:val="20"/>
                <w:szCs w:val="20"/>
              </w:rPr>
            </w:pPr>
            <w:r w:rsidDel="00000000" w:rsidR="00000000" w:rsidRPr="00000000">
              <w:rPr>
                <w:sz w:val="20"/>
                <w:szCs w:val="20"/>
                <w:rtl w:val="0"/>
              </w:rPr>
              <w:t xml:space="preserve">A pattern</w:t>
            </w:r>
          </w:p>
          <w:p w:rsidR="00000000" w:rsidDel="00000000" w:rsidP="00000000" w:rsidRDefault="00000000" w:rsidRPr="00000000" w14:paraId="00000016">
            <w:pPr>
              <w:numPr>
                <w:ilvl w:val="0"/>
                <w:numId w:val="17"/>
              </w:numPr>
              <w:ind w:left="1440" w:hanging="360"/>
              <w:rPr>
                <w:sz w:val="20"/>
                <w:szCs w:val="20"/>
              </w:rPr>
            </w:pPr>
            <w:r w:rsidDel="00000000" w:rsidR="00000000" w:rsidRPr="00000000">
              <w:rPr>
                <w:sz w:val="20"/>
                <w:szCs w:val="20"/>
                <w:rtl w:val="0"/>
              </w:rPr>
              <w:t xml:space="preserve">A structure that is 2x or 5x your height</w:t>
            </w:r>
          </w:p>
          <w:p w:rsidR="00000000" w:rsidDel="00000000" w:rsidP="00000000" w:rsidRDefault="00000000" w:rsidRPr="00000000" w14:paraId="00000017">
            <w:pPr>
              <w:numPr>
                <w:ilvl w:val="0"/>
                <w:numId w:val="17"/>
              </w:numPr>
              <w:ind w:left="1440" w:hanging="360"/>
              <w:rPr>
                <w:sz w:val="20"/>
                <w:szCs w:val="20"/>
              </w:rPr>
            </w:pPr>
            <w:r w:rsidDel="00000000" w:rsidR="00000000" w:rsidRPr="00000000">
              <w:rPr>
                <w:sz w:val="20"/>
                <w:szCs w:val="20"/>
                <w:rtl w:val="0"/>
              </w:rPr>
              <w:t xml:space="preserve">A rate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9"/>
              </w:numPr>
              <w:ind w:left="720" w:hanging="360"/>
            </w:pPr>
            <w:r w:rsidDel="00000000" w:rsidR="00000000" w:rsidRPr="00000000">
              <w:rPr>
                <w:rtl w:val="0"/>
              </w:rPr>
              <w:t xml:space="preserve">After your Math walk, </w:t>
            </w:r>
            <w:r w:rsidDel="00000000" w:rsidR="00000000" w:rsidRPr="00000000">
              <w:rPr>
                <w:b w:val="1"/>
                <w:rtl w:val="0"/>
              </w:rPr>
              <w:t xml:space="preserve">revisit the subway picture</w:t>
            </w:r>
            <w:r w:rsidDel="00000000" w:rsidR="00000000" w:rsidRPr="00000000">
              <w:rPr>
                <w:rtl w:val="0"/>
              </w:rPr>
              <w:t xml:space="preserve">. Can you find more Math?</w: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i w:val="1"/>
                <w:sz w:val="20"/>
                <w:szCs w:val="20"/>
                <w:rtl w:val="0"/>
              </w:rPr>
              <w:t xml:space="preserve">Math Walk description adapted with permission from </w:t>
            </w:r>
            <w:hyperlink r:id="rId6">
              <w:r w:rsidDel="00000000" w:rsidR="00000000" w:rsidRPr="00000000">
                <w:rPr>
                  <w:i w:val="1"/>
                  <w:color w:val="1155cc"/>
                  <w:sz w:val="20"/>
                  <w:szCs w:val="20"/>
                  <w:u w:val="single"/>
                  <w:rtl w:val="0"/>
                </w:rPr>
                <w:t xml:space="preserve">District School Board of Niagara Virtual School</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  </w:t>
            </w:r>
            <w:hyperlink r:id="rId7">
              <w:r w:rsidDel="00000000" w:rsidR="00000000" w:rsidRPr="00000000">
                <w:rPr>
                  <w:color w:val="1155cc"/>
                  <w:u w:val="single"/>
                </w:rPr>
                <w:drawing>
                  <wp:inline distB="114300" distT="114300" distL="114300" distR="114300">
                    <wp:extent cx="2192134" cy="2082527"/>
                    <wp:effectExtent b="0" l="0" r="0" t="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192134" cy="2082527"/>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ind w:left="90" w:firstLine="0"/>
              <w:rPr/>
            </w:pPr>
            <w:r w:rsidDel="00000000" w:rsidR="00000000" w:rsidRPr="00000000">
              <w:rPr>
                <w:rtl w:val="0"/>
              </w:rPr>
              <w:t xml:space="preserve">A larger image is here:</w:t>
            </w:r>
          </w:p>
          <w:p w:rsidR="00000000" w:rsidDel="00000000" w:rsidP="00000000" w:rsidRDefault="00000000" w:rsidRPr="00000000" w14:paraId="0000001F">
            <w:pPr>
              <w:widowControl w:val="0"/>
              <w:spacing w:line="240" w:lineRule="auto"/>
              <w:ind w:left="90" w:firstLine="0"/>
              <w:rPr/>
            </w:pPr>
            <w:hyperlink r:id="rId9">
              <w:r w:rsidDel="00000000" w:rsidR="00000000" w:rsidRPr="00000000">
                <w:rPr>
                  <w:color w:val="1155cc"/>
                  <w:u w:val="single"/>
                  <w:rtl w:val="0"/>
                </w:rPr>
                <w:t xml:space="preserve">Where is the Math YorkU Station</w:t>
              </w:r>
            </w:hyperlink>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tc>
      </w:tr>
    </w:tbl>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pStyle w:val="Heading1"/>
        <w:spacing w:after="0" w:before="0" w:lineRule="auto"/>
        <w:rPr>
          <w:sz w:val="22"/>
          <w:szCs w:val="22"/>
        </w:rPr>
      </w:pPr>
      <w:bookmarkStart w:colFirst="0" w:colLast="0" w:name="_rbwkmpjyx3di" w:id="2"/>
      <w:bookmarkEnd w:id="2"/>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spacing w:after="0" w:before="0" w:lineRule="auto"/>
        <w:rPr>
          <w:sz w:val="22"/>
          <w:szCs w:val="22"/>
        </w:rPr>
      </w:pPr>
      <w:bookmarkStart w:colFirst="0" w:colLast="0" w:name="_mfrpo56t5heh" w:id="3"/>
      <w:bookmarkEnd w:id="3"/>
      <w:r w:rsidDel="00000000" w:rsidR="00000000" w:rsidRPr="00000000">
        <w:rPr>
          <w:rtl w:val="0"/>
        </w:rPr>
      </w:r>
    </w:p>
    <w:tbl>
      <w:tblPr>
        <w:tblStyle w:val="Table2"/>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26">
            <w:pPr>
              <w:pStyle w:val="Heading2"/>
              <w:widowControl w:val="0"/>
              <w:spacing w:after="0" w:before="0" w:line="240" w:lineRule="auto"/>
              <w:jc w:val="center"/>
              <w:rPr>
                <w:b w:val="1"/>
                <w:color w:val="ffffff"/>
                <w:sz w:val="24"/>
                <w:szCs w:val="24"/>
              </w:rPr>
            </w:pPr>
            <w:bookmarkStart w:colFirst="0" w:colLast="0" w:name="_b5i07y967dr9" w:id="4"/>
            <w:bookmarkEnd w:id="4"/>
            <w:r w:rsidDel="00000000" w:rsidR="00000000" w:rsidRPr="00000000">
              <w:rPr>
                <w:b w:val="1"/>
                <w:color w:val="ffffff"/>
                <w:sz w:val="24"/>
                <w:szCs w:val="24"/>
                <w:rtl w:val="0"/>
              </w:rPr>
              <w:t xml:space="preserve">Tuesday, September 29</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determine pattern rules and use them to extend patterns, make and justify predictions, and identify missing elements in repeating, growing, and shrinking patterns involving whole numbers and decimal numbers, and use algebraic representations of the pattern rules to solve for unknown values in linear growing patterns</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2C">
            <w:pPr>
              <w:rPr>
                <w:b w:val="1"/>
              </w:rPr>
            </w:pPr>
            <w:r w:rsidDel="00000000" w:rsidR="00000000" w:rsidRPr="00000000">
              <w:rPr>
                <w:b w:val="1"/>
                <w:rtl w:val="0"/>
              </w:rPr>
              <w:t xml:space="preserve">Task: The Painted Cube</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numPr>
                <w:ilvl w:val="0"/>
                <w:numId w:val="13"/>
              </w:numPr>
              <w:ind w:left="720" w:hanging="360"/>
            </w:pPr>
            <w:r w:rsidDel="00000000" w:rsidR="00000000" w:rsidRPr="00000000">
              <w:rPr>
                <w:b w:val="1"/>
                <w:rtl w:val="0"/>
              </w:rPr>
              <w:t xml:space="preserve">Build</w:t>
            </w:r>
            <w:r w:rsidDel="00000000" w:rsidR="00000000" w:rsidRPr="00000000">
              <w:rPr>
                <w:rtl w:val="0"/>
              </w:rPr>
              <w:t xml:space="preserve"> </w:t>
            </w:r>
            <w:r w:rsidDel="00000000" w:rsidR="00000000" w:rsidRPr="00000000">
              <w:rPr>
                <w:b w:val="1"/>
                <w:rtl w:val="0"/>
              </w:rPr>
              <w:t xml:space="preserve">three cubes</w:t>
            </w:r>
            <w:r w:rsidDel="00000000" w:rsidR="00000000" w:rsidRPr="00000000">
              <w:rPr>
                <w:rtl w:val="0"/>
              </w:rPr>
              <w:t xml:space="preserve"> using blocks at home or blocks in the Isometric Drawing tool. </w:t>
            </w:r>
          </w:p>
          <w:p w:rsidR="00000000" w:rsidDel="00000000" w:rsidP="00000000" w:rsidRDefault="00000000" w:rsidRPr="00000000" w14:paraId="0000002F">
            <w:pPr>
              <w:ind w:left="720" w:firstLine="0"/>
              <w:rPr>
                <w:sz w:val="8"/>
                <w:szCs w:val="8"/>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The cube dimensions are:</w:t>
            </w:r>
          </w:p>
          <w:p w:rsidR="00000000" w:rsidDel="00000000" w:rsidP="00000000" w:rsidRDefault="00000000" w:rsidRPr="00000000" w14:paraId="00000031">
            <w:pPr>
              <w:ind w:left="1440" w:firstLine="0"/>
              <w:rPr/>
            </w:pPr>
            <w:r w:rsidDel="00000000" w:rsidR="00000000" w:rsidRPr="00000000">
              <w:rPr>
                <w:rtl w:val="0"/>
              </w:rPr>
              <w:t xml:space="preserve">2x2x2    3x3x3    4x4x4</w:t>
            </w:r>
          </w:p>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5724525</wp:posOffset>
                  </wp:positionH>
                  <wp:positionV relativeFrom="paragraph">
                    <wp:posOffset>197625</wp:posOffset>
                  </wp:positionV>
                  <wp:extent cx="1117238" cy="1489650"/>
                  <wp:effectExtent b="25400" l="25400" r="25400" t="2540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117238" cy="1489650"/>
                          </a:xfrm>
                          <a:prstGeom prst="rect"/>
                          <a:ln w="25400">
                            <a:solidFill>
                              <a:srgbClr val="000000"/>
                            </a:solidFill>
                            <a:prstDash val="solid"/>
                          </a:ln>
                        </pic:spPr>
                      </pic:pic>
                    </a:graphicData>
                  </a:graphic>
                </wp:anchor>
              </w:drawing>
            </w:r>
          </w:p>
          <w:p w:rsidR="00000000" w:rsidDel="00000000" w:rsidP="00000000" w:rsidRDefault="00000000" w:rsidRPr="00000000" w14:paraId="00000033">
            <w:pPr>
              <w:numPr>
                <w:ilvl w:val="0"/>
                <w:numId w:val="14"/>
              </w:numPr>
              <w:ind w:left="720" w:hanging="360"/>
            </w:pPr>
            <w:r w:rsidDel="00000000" w:rsidR="00000000" w:rsidRPr="00000000">
              <w:rPr>
                <w:rtl w:val="0"/>
              </w:rPr>
              <w:t xml:space="preserve">Imagine painting only the </w:t>
            </w:r>
            <w:r w:rsidDel="00000000" w:rsidR="00000000" w:rsidRPr="00000000">
              <w:rPr>
                <w:b w:val="1"/>
                <w:rtl w:val="0"/>
              </w:rPr>
              <w:t xml:space="preserve">outside</w:t>
            </w:r>
            <w:r w:rsidDel="00000000" w:rsidR="00000000" w:rsidRPr="00000000">
              <w:rPr>
                <w:rtl w:val="0"/>
              </w:rPr>
              <w:t xml:space="preserve"> of each cube</w:t>
            </w:r>
          </w:p>
          <w:p w:rsidR="00000000" w:rsidDel="00000000" w:rsidP="00000000" w:rsidRDefault="00000000" w:rsidRPr="00000000" w14:paraId="00000034">
            <w:pPr>
              <w:numPr>
                <w:ilvl w:val="1"/>
                <w:numId w:val="14"/>
              </w:numPr>
              <w:spacing w:after="200" w:before="0" w:lineRule="auto"/>
              <w:ind w:left="1440" w:hanging="360"/>
            </w:pPr>
            <w:r w:rsidDel="00000000" w:rsidR="00000000" w:rsidRPr="00000000">
              <w:rPr>
                <w:rtl w:val="0"/>
              </w:rPr>
              <w:t xml:space="preserve">How many blocks on each cube would have </w:t>
            </w:r>
            <w:r w:rsidDel="00000000" w:rsidR="00000000" w:rsidRPr="00000000">
              <w:rPr>
                <w:b w:val="1"/>
                <w:rtl w:val="0"/>
              </w:rPr>
              <w:t xml:space="preserve">three faces painted</w:t>
            </w:r>
            <w:r w:rsidDel="00000000" w:rsidR="00000000" w:rsidRPr="00000000">
              <w:rPr>
                <w:rtl w:val="0"/>
              </w:rPr>
              <w:t xml:space="preserve"> (i.e. facing the outside)?</w:t>
            </w:r>
            <w:r w:rsidDel="00000000" w:rsidR="00000000" w:rsidRPr="00000000">
              <w:rPr>
                <w:i w:val="1"/>
                <w:rtl w:val="0"/>
              </w:rPr>
              <w:t xml:space="preserve"> You can rotate your cube in the drawing tool!</w:t>
            </w:r>
          </w:p>
          <w:p w:rsidR="00000000" w:rsidDel="00000000" w:rsidP="00000000" w:rsidRDefault="00000000" w:rsidRPr="00000000" w14:paraId="00000035">
            <w:pPr>
              <w:numPr>
                <w:ilvl w:val="1"/>
                <w:numId w:val="14"/>
              </w:numPr>
              <w:spacing w:after="200" w:lineRule="auto"/>
              <w:ind w:left="1440" w:hanging="360"/>
            </w:pPr>
            <w:r w:rsidDel="00000000" w:rsidR="00000000" w:rsidRPr="00000000">
              <w:rPr>
                <w:rtl w:val="0"/>
              </w:rPr>
              <w:t xml:space="preserve">How many blocks on each cube would have </w:t>
            </w:r>
            <w:r w:rsidDel="00000000" w:rsidR="00000000" w:rsidRPr="00000000">
              <w:rPr>
                <w:b w:val="1"/>
                <w:rtl w:val="0"/>
              </w:rPr>
              <w:t xml:space="preserve">2 faces</w:t>
            </w:r>
            <w:r w:rsidDel="00000000" w:rsidR="00000000" w:rsidRPr="00000000">
              <w:rPr>
                <w:rtl w:val="0"/>
              </w:rPr>
              <w:t xml:space="preserve"> painted? </w:t>
            </w:r>
            <w:r w:rsidDel="00000000" w:rsidR="00000000" w:rsidRPr="00000000">
              <w:rPr>
                <w:b w:val="1"/>
                <w:rtl w:val="0"/>
              </w:rPr>
              <w:t xml:space="preserve">1 face</w:t>
            </w:r>
            <w:r w:rsidDel="00000000" w:rsidR="00000000" w:rsidRPr="00000000">
              <w:rPr>
                <w:rtl w:val="0"/>
              </w:rPr>
              <w:t xml:space="preserve"> painted? </w:t>
            </w:r>
            <w:r w:rsidDel="00000000" w:rsidR="00000000" w:rsidRPr="00000000">
              <w:rPr>
                <w:b w:val="1"/>
                <w:rtl w:val="0"/>
              </w:rPr>
              <w:t xml:space="preserve">No faces </w:t>
            </w:r>
            <w:r w:rsidDel="00000000" w:rsidR="00000000" w:rsidRPr="00000000">
              <w:rPr>
                <w:rtl w:val="0"/>
              </w:rPr>
              <w:t xml:space="preserve">painted?</w:t>
            </w:r>
          </w:p>
          <w:p w:rsidR="00000000" w:rsidDel="00000000" w:rsidP="00000000" w:rsidRDefault="00000000" w:rsidRPr="00000000" w14:paraId="00000036">
            <w:pPr>
              <w:numPr>
                <w:ilvl w:val="0"/>
                <w:numId w:val="5"/>
              </w:numPr>
              <w:ind w:left="720" w:hanging="360"/>
            </w:pPr>
            <w:r w:rsidDel="00000000" w:rsidR="00000000" w:rsidRPr="00000000">
              <w:rPr>
                <w:rtl w:val="0"/>
              </w:rPr>
              <w:t xml:space="preserve">How many different ways can you use to </w:t>
            </w:r>
            <w:r w:rsidDel="00000000" w:rsidR="00000000" w:rsidRPr="00000000">
              <w:rPr>
                <w:b w:val="1"/>
                <w:rtl w:val="0"/>
              </w:rPr>
              <w:t xml:space="preserve">record</w:t>
            </w:r>
            <w:r w:rsidDel="00000000" w:rsidR="00000000" w:rsidRPr="00000000">
              <w:rPr>
                <w:rtl w:val="0"/>
              </w:rPr>
              <w:t xml:space="preserve"> or </w:t>
            </w:r>
            <w:r w:rsidDel="00000000" w:rsidR="00000000" w:rsidRPr="00000000">
              <w:rPr>
                <w:b w:val="1"/>
                <w:rtl w:val="0"/>
              </w:rPr>
              <w:t xml:space="preserve">represent </w:t>
            </w:r>
            <w:r w:rsidDel="00000000" w:rsidR="00000000" w:rsidRPr="00000000">
              <w:rPr>
                <w:rtl w:val="0"/>
              </w:rPr>
              <w:t xml:space="preserve">your data?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0"/>
              </w:numPr>
              <w:ind w:left="720" w:hanging="360"/>
            </w:pPr>
            <w:r w:rsidDel="00000000" w:rsidR="00000000" w:rsidRPr="00000000">
              <w:rPr>
                <w:rtl w:val="0"/>
              </w:rPr>
              <w:t xml:space="preserve">Use your data to </w:t>
            </w:r>
            <w:r w:rsidDel="00000000" w:rsidR="00000000" w:rsidRPr="00000000">
              <w:rPr>
                <w:b w:val="1"/>
                <w:rtl w:val="0"/>
              </w:rPr>
              <w:t xml:space="preserve">predict</w:t>
            </w:r>
            <w:r w:rsidDel="00000000" w:rsidR="00000000" w:rsidRPr="00000000">
              <w:rPr>
                <w:rtl w:val="0"/>
              </w:rPr>
              <w:t xml:space="preserve"> values for a 7x7x7 cube. Explain to a friend or family member your reasoning.</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i w:val="1"/>
                <w:rtl w:val="0"/>
              </w:rPr>
              <w:t xml:space="preserve">Adapted from: </w:t>
            </w:r>
            <w:hyperlink r:id="rId11">
              <w:r w:rsidDel="00000000" w:rsidR="00000000" w:rsidRPr="00000000">
                <w:rPr>
                  <w:i w:val="1"/>
                  <w:color w:val="1155cc"/>
                  <w:u w:val="single"/>
                  <w:rtl w:val="0"/>
                </w:rPr>
                <w:t xml:space="preserve">Painted Cube</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i w:val="1"/>
              </w:rPr>
            </w:pPr>
            <w:hyperlink r:id="rId12">
              <w:r w:rsidDel="00000000" w:rsidR="00000000" w:rsidRPr="00000000">
                <w:rPr>
                  <w:i w:val="1"/>
                  <w:color w:val="1155cc"/>
                  <w:u w:val="single"/>
                </w:rPr>
                <w:drawing>
                  <wp:inline distB="114300" distT="114300" distL="114300" distR="114300">
                    <wp:extent cx="2282598" cy="1452563"/>
                    <wp:effectExtent b="0" l="0" r="0" t="0"/>
                    <wp:docPr id="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282598" cy="145256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D">
            <w:pPr>
              <w:widowControl w:val="0"/>
              <w:spacing w:line="240" w:lineRule="auto"/>
              <w:jc w:val="center"/>
              <w:rPr/>
            </w:pPr>
            <w:r w:rsidDel="00000000" w:rsidR="00000000" w:rsidRPr="00000000">
              <w:rPr>
                <w:rtl w:val="0"/>
              </w:rPr>
            </w:r>
          </w:p>
          <w:p w:rsidR="00000000" w:rsidDel="00000000" w:rsidP="00000000" w:rsidRDefault="00000000" w:rsidRPr="00000000" w14:paraId="0000003E">
            <w:pPr>
              <w:widowControl w:val="0"/>
              <w:spacing w:line="240" w:lineRule="auto"/>
              <w:jc w:val="center"/>
              <w:rPr/>
            </w:pPr>
            <w:hyperlink r:id="rId14">
              <w:r w:rsidDel="00000000" w:rsidR="00000000" w:rsidRPr="00000000">
                <w:rPr>
                  <w:color w:val="1155cc"/>
                  <w:u w:val="single"/>
                  <w:rtl w:val="0"/>
                </w:rPr>
                <w:t xml:space="preserve">Isometric Drawing Tool</w:t>
              </w:r>
            </w:hyperlink>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spacing w:after="0" w:before="0" w:lineRule="auto"/>
        <w:rPr>
          <w:sz w:val="22"/>
          <w:szCs w:val="22"/>
        </w:rPr>
      </w:pPr>
      <w:bookmarkStart w:colFirst="0" w:colLast="0" w:name="_b0p4hvdber6e" w:id="5"/>
      <w:bookmarkEnd w:id="5"/>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spacing w:after="0" w:before="0" w:lineRule="auto"/>
        <w:rPr>
          <w:sz w:val="22"/>
          <w:szCs w:val="22"/>
        </w:rPr>
      </w:pPr>
      <w:bookmarkStart w:colFirst="0" w:colLast="0" w:name="_6dum1wx4snze" w:id="6"/>
      <w:bookmarkEnd w:id="6"/>
      <w:r w:rsidDel="00000000" w:rsidR="00000000" w:rsidRPr="00000000">
        <w:rPr>
          <w:rtl w:val="0"/>
        </w:rPr>
      </w:r>
    </w:p>
    <w:tbl>
      <w:tblPr>
        <w:tblStyle w:val="Table3"/>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43">
            <w:pPr>
              <w:pStyle w:val="Heading2"/>
              <w:widowControl w:val="0"/>
              <w:spacing w:after="0" w:before="0" w:line="240" w:lineRule="auto"/>
              <w:jc w:val="center"/>
              <w:rPr>
                <w:b w:val="1"/>
                <w:color w:val="ffffff"/>
                <w:sz w:val="24"/>
                <w:szCs w:val="24"/>
              </w:rPr>
            </w:pPr>
            <w:bookmarkStart w:colFirst="0" w:colLast="0" w:name="_w737ae6n7ilc" w:id="7"/>
            <w:bookmarkEnd w:id="7"/>
            <w:r w:rsidDel="00000000" w:rsidR="00000000" w:rsidRPr="00000000">
              <w:rPr>
                <w:b w:val="1"/>
                <w:color w:val="ffffff"/>
                <w:sz w:val="24"/>
                <w:szCs w:val="24"/>
                <w:rtl w:val="0"/>
              </w:rPr>
              <w:t xml:space="preserve">Wednesday, September 30</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draw top, front, and side views, as well as perspective views, of objects and physical spaces, using appropriate scales</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49">
            <w:pPr>
              <w:rPr>
                <w:b w:val="1"/>
              </w:rPr>
            </w:pPr>
            <w:r w:rsidDel="00000000" w:rsidR="00000000" w:rsidRPr="00000000">
              <w:rPr>
                <w:b w:val="1"/>
                <w:rtl w:val="0"/>
              </w:rPr>
              <w:t xml:space="preserve">Task: Outdoor Classroom Planning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6"/>
              </w:numPr>
              <w:ind w:left="720" w:hanging="360"/>
              <w:rPr/>
            </w:pPr>
            <w:r w:rsidDel="00000000" w:rsidR="00000000" w:rsidRPr="00000000">
              <w:rPr>
                <w:rtl w:val="0"/>
              </w:rPr>
              <w:t xml:space="preserve">Some schools are setting up learning spaces outdoors. What would you like to see in an outdoor classroom? Discuss your ideas with someone in your home.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3"/>
              </w:numPr>
              <w:ind w:left="720" w:hanging="360"/>
              <w:rPr/>
            </w:pPr>
            <w:r w:rsidDel="00000000" w:rsidR="00000000" w:rsidRPr="00000000">
              <w:rPr>
                <w:rtl w:val="0"/>
              </w:rPr>
              <w:t xml:space="preserve">Create a simple </w:t>
            </w:r>
            <w:r w:rsidDel="00000000" w:rsidR="00000000" w:rsidRPr="00000000">
              <w:rPr>
                <w:b w:val="1"/>
                <w:rtl w:val="0"/>
              </w:rPr>
              <w:t xml:space="preserve">block model</w:t>
            </w:r>
            <w:r w:rsidDel="00000000" w:rsidR="00000000" w:rsidRPr="00000000">
              <w:rPr>
                <w:rtl w:val="0"/>
              </w:rPr>
              <w:t xml:space="preserve"> of your ideal outdoor classroom using the </w:t>
            </w:r>
            <w:r w:rsidDel="00000000" w:rsidR="00000000" w:rsidRPr="00000000">
              <w:rPr>
                <w:b w:val="1"/>
                <w:rtl w:val="0"/>
              </w:rPr>
              <w:t xml:space="preserve">isometric drawing tool</w:t>
            </w:r>
            <w:r w:rsidDel="00000000" w:rsidR="00000000" w:rsidRPr="00000000">
              <w:rPr>
                <w:rtl w:val="0"/>
              </w:rPr>
              <w:t xml:space="preserve">. Include seats, structures, tables...anything you like!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8"/>
              </w:numPr>
              <w:ind w:left="720" w:hanging="360"/>
              <w:rPr/>
            </w:pPr>
            <w:r w:rsidDel="00000000" w:rsidR="00000000" w:rsidRPr="00000000">
              <w:rPr>
                <w:rtl w:val="0"/>
              </w:rPr>
              <w:t xml:space="preserve">When plans for a new structure are made, architects produce drawings from different views.</w:t>
            </w:r>
          </w:p>
          <w:p w:rsidR="00000000" w:rsidDel="00000000" w:rsidP="00000000" w:rsidRDefault="00000000" w:rsidRPr="00000000" w14:paraId="00000050">
            <w:pPr>
              <w:ind w:left="720" w:firstLine="0"/>
              <w:rPr>
                <w:sz w:val="8"/>
                <w:szCs w:val="8"/>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t xml:space="preserve">Imagine you are submitting your plans to the school principal for approval!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7"/>
              </w:numPr>
              <w:ind w:left="720" w:hanging="360"/>
              <w:rPr/>
            </w:pPr>
            <w:r w:rsidDel="00000000" w:rsidR="00000000" w:rsidRPr="00000000">
              <w:rPr>
                <w:rtl w:val="0"/>
              </w:rPr>
              <w:t xml:space="preserve">Produce a scale drawing, paper cut-out, or any other representation of </w:t>
            </w:r>
            <w:r w:rsidDel="00000000" w:rsidR="00000000" w:rsidRPr="00000000">
              <w:rPr>
                <w:b w:val="1"/>
                <w:rtl w:val="0"/>
              </w:rPr>
              <w:t xml:space="preserve">each</w:t>
            </w:r>
            <w:r w:rsidDel="00000000" w:rsidR="00000000" w:rsidRPr="00000000">
              <w:rPr>
                <w:rtl w:val="0"/>
              </w:rPr>
              <w:t xml:space="preserve"> of the </w:t>
            </w:r>
            <w:r w:rsidDel="00000000" w:rsidR="00000000" w:rsidRPr="00000000">
              <w:rPr>
                <w:b w:val="1"/>
                <w:rtl w:val="0"/>
              </w:rPr>
              <w:t xml:space="preserve">top</w:t>
            </w:r>
            <w:r w:rsidDel="00000000" w:rsidR="00000000" w:rsidRPr="00000000">
              <w:rPr>
                <w:rtl w:val="0"/>
              </w:rPr>
              <w:t xml:space="preserve">, </w:t>
            </w:r>
            <w:r w:rsidDel="00000000" w:rsidR="00000000" w:rsidRPr="00000000">
              <w:rPr>
                <w:b w:val="1"/>
                <w:rtl w:val="0"/>
              </w:rPr>
              <w:t xml:space="preserve">front</w:t>
            </w:r>
            <w:r w:rsidDel="00000000" w:rsidR="00000000" w:rsidRPr="00000000">
              <w:rPr>
                <w:rtl w:val="0"/>
              </w:rPr>
              <w:t xml:space="preserve">, </w:t>
            </w:r>
            <w:r w:rsidDel="00000000" w:rsidR="00000000" w:rsidRPr="00000000">
              <w:rPr>
                <w:b w:val="1"/>
                <w:rtl w:val="0"/>
              </w:rPr>
              <w:t xml:space="preserve">side, and perspective views</w:t>
            </w:r>
            <w:r w:rsidDel="00000000" w:rsidR="00000000" w:rsidRPr="00000000">
              <w:rPr>
                <w:rtl w:val="0"/>
              </w:rPr>
              <w:t xml:space="preserve"> of your outdoor classroom. </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i w:val="1"/>
                <w:rtl w:val="0"/>
              </w:rPr>
              <w:t xml:space="preserve">You can rotate your model in the drawing tool to help you!</w:t>
            </w: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i w:val="1"/>
                <w:color w:val="ffffff"/>
              </w:rPr>
            </w:pPr>
            <w:hyperlink r:id="rId15">
              <w:r w:rsidDel="00000000" w:rsidR="00000000" w:rsidRPr="00000000">
                <w:rPr>
                  <w:i w:val="1"/>
                  <w:color w:val="ffffff"/>
                  <w:u w:val="single"/>
                </w:rPr>
                <w:drawing>
                  <wp:inline distB="114300" distT="114300" distL="114300" distR="114300">
                    <wp:extent cx="2219920" cy="1414463"/>
                    <wp:effectExtent b="0" l="0" r="0" t="0"/>
                    <wp:docPr id="2"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219920" cy="141446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8">
            <w:pPr>
              <w:widowControl w:val="0"/>
              <w:spacing w:line="240" w:lineRule="auto"/>
              <w:jc w:val="center"/>
              <w:rPr>
                <w:color w:val="ffffff"/>
              </w:rPr>
            </w:pPr>
            <w:r w:rsidDel="00000000" w:rsidR="00000000" w:rsidRPr="00000000">
              <w:rPr>
                <w:rtl w:val="0"/>
              </w:rPr>
            </w:r>
          </w:p>
          <w:p w:rsidR="00000000" w:rsidDel="00000000" w:rsidP="00000000" w:rsidRDefault="00000000" w:rsidRPr="00000000" w14:paraId="00000059">
            <w:pPr>
              <w:widowControl w:val="0"/>
              <w:spacing w:line="240" w:lineRule="auto"/>
              <w:jc w:val="center"/>
              <w:rPr/>
            </w:pPr>
            <w:hyperlink r:id="rId16">
              <w:r w:rsidDel="00000000" w:rsidR="00000000" w:rsidRPr="00000000">
                <w:rPr>
                  <w:u w:val="single"/>
                  <w:rtl w:val="0"/>
                </w:rPr>
                <w:t xml:space="preserve">Isometric Drawing Tool</w:t>
              </w:r>
            </w:hyperlink>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1"/>
        <w:spacing w:after="0" w:before="0" w:lineRule="auto"/>
        <w:rPr>
          <w:sz w:val="22"/>
          <w:szCs w:val="22"/>
        </w:rPr>
      </w:pPr>
      <w:bookmarkStart w:colFirst="0" w:colLast="0" w:name="_r6g4iu6c0447" w:id="8"/>
      <w:bookmarkEnd w:id="8"/>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spacing w:after="0" w:before="0" w:lineRule="auto"/>
        <w:rPr>
          <w:sz w:val="22"/>
          <w:szCs w:val="22"/>
        </w:rPr>
      </w:pPr>
      <w:bookmarkStart w:colFirst="0" w:colLast="0" w:name="_9sw293giwen6" w:id="9"/>
      <w:bookmarkEnd w:id="9"/>
      <w:r w:rsidDel="00000000" w:rsidR="00000000" w:rsidRPr="00000000">
        <w:rPr>
          <w:rtl w:val="0"/>
        </w:rPr>
      </w:r>
    </w:p>
    <w:tbl>
      <w:tblPr>
        <w:tblStyle w:val="Table4"/>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5E">
            <w:pPr>
              <w:pStyle w:val="Heading2"/>
              <w:widowControl w:val="0"/>
              <w:spacing w:after="0" w:before="0" w:line="240" w:lineRule="auto"/>
              <w:jc w:val="center"/>
              <w:rPr>
                <w:b w:val="1"/>
                <w:color w:val="ffffff"/>
                <w:sz w:val="24"/>
                <w:szCs w:val="24"/>
              </w:rPr>
            </w:pPr>
            <w:bookmarkStart w:colFirst="0" w:colLast="0" w:name="_10uxmff6rbwh" w:id="10"/>
            <w:bookmarkEnd w:id="10"/>
            <w:r w:rsidDel="00000000" w:rsidR="00000000" w:rsidRPr="00000000">
              <w:rPr>
                <w:b w:val="1"/>
                <w:color w:val="ffffff"/>
                <w:sz w:val="24"/>
                <w:szCs w:val="24"/>
                <w:rtl w:val="0"/>
              </w:rPr>
              <w:t xml:space="preserve">Thursday, October 1</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rtl w:val="0"/>
              </w:rPr>
            </w:r>
          </w:p>
          <w:p w:rsidR="00000000" w:rsidDel="00000000" w:rsidP="00000000" w:rsidRDefault="00000000" w:rsidRPr="00000000" w14:paraId="00000062">
            <w:pPr>
              <w:widowControl w:val="0"/>
              <w:numPr>
                <w:ilvl w:val="0"/>
                <w:numId w:val="8"/>
              </w:numPr>
              <w:spacing w:line="240" w:lineRule="auto"/>
              <w:ind w:left="720" w:hanging="360"/>
              <w:rPr>
                <w:color w:val="ffffff"/>
                <w:u w:val="none"/>
              </w:rPr>
            </w:pPr>
            <w:r w:rsidDel="00000000" w:rsidR="00000000" w:rsidRPr="00000000">
              <w:rPr>
                <w:color w:val="ffffff"/>
                <w:rtl w:val="0"/>
              </w:rPr>
              <w:t xml:space="preserve">I will solve problems involving angle properties, including the properties of polygons</w:t>
            </w:r>
          </w:p>
          <w:p w:rsidR="00000000" w:rsidDel="00000000" w:rsidP="00000000" w:rsidRDefault="00000000" w:rsidRPr="00000000" w14:paraId="00000063">
            <w:pPr>
              <w:widowControl w:val="0"/>
              <w:numPr>
                <w:ilvl w:val="0"/>
                <w:numId w:val="8"/>
              </w:numPr>
              <w:spacing w:line="240" w:lineRule="auto"/>
              <w:ind w:left="720" w:hanging="360"/>
              <w:rPr>
                <w:color w:val="ffffff"/>
                <w:u w:val="none"/>
              </w:rPr>
            </w:pPr>
            <w:r w:rsidDel="00000000" w:rsidR="00000000" w:rsidRPr="00000000">
              <w:rPr>
                <w:color w:val="ffffff"/>
                <w:rtl w:val="0"/>
              </w:rPr>
              <w:t xml:space="preserve">I will determine pattern rules and use them to extend patterns, make and justify predictions, and identify missing elements in repeating, growing, and shrinking patterns involving whole numbers and decimal numbers, and use algebraic representations of the pattern rules to solve for unknown values in linear growing patterns</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b w:val="1"/>
              </w:rPr>
            </w:pPr>
            <w:r w:rsidDel="00000000" w:rsidR="00000000" w:rsidRPr="00000000">
              <w:rPr>
                <w:b w:val="1"/>
                <w:rtl w:val="0"/>
              </w:rPr>
              <w:t xml:space="preserve">Task: Dancing with the Triangles</w:t>
            </w:r>
          </w:p>
          <w:p w:rsidR="00000000" w:rsidDel="00000000" w:rsidP="00000000" w:rsidRDefault="00000000" w:rsidRPr="00000000" w14:paraId="00000067">
            <w:pPr>
              <w:spacing w:line="240" w:lineRule="auto"/>
              <w:rPr>
                <w:b w:val="1"/>
              </w:rPr>
            </w:pPr>
            <w:r w:rsidDel="00000000" w:rsidR="00000000" w:rsidRPr="00000000">
              <w:rPr>
                <w:rtl w:val="0"/>
              </w:rPr>
            </w:r>
          </w:p>
          <w:p w:rsidR="00000000" w:rsidDel="00000000" w:rsidP="00000000" w:rsidRDefault="00000000" w:rsidRPr="00000000" w14:paraId="00000068">
            <w:pPr>
              <w:numPr>
                <w:ilvl w:val="0"/>
                <w:numId w:val="1"/>
              </w:numPr>
              <w:spacing w:line="240" w:lineRule="auto"/>
              <w:ind w:left="720" w:hanging="360"/>
            </w:pPr>
            <w:r w:rsidDel="00000000" w:rsidR="00000000" w:rsidRPr="00000000">
              <w:rPr>
                <w:rtl w:val="0"/>
              </w:rPr>
              <w:t xml:space="preserve">Imagine learning a new set of dance moves, each of which </w:t>
            </w:r>
            <w:r w:rsidDel="00000000" w:rsidR="00000000" w:rsidRPr="00000000">
              <w:rPr>
                <w:b w:val="1"/>
                <w:rtl w:val="0"/>
              </w:rPr>
              <w:t xml:space="preserve">must return you to your original position</w:t>
            </w:r>
            <w:r w:rsidDel="00000000" w:rsidR="00000000" w:rsidRPr="00000000">
              <w:rPr>
                <w:rtl w:val="0"/>
              </w:rPr>
              <w:t xml:space="preserve">. </w:t>
            </w:r>
          </w:p>
          <w:p w:rsidR="00000000" w:rsidDel="00000000" w:rsidP="00000000" w:rsidRDefault="00000000" w:rsidRPr="00000000" w14:paraId="00000069">
            <w:pPr>
              <w:spacing w:line="240" w:lineRule="auto"/>
              <w:ind w:left="720" w:firstLine="0"/>
              <w:rPr>
                <w:i w:val="1"/>
              </w:rPr>
            </w:pPr>
            <w:r w:rsidDel="00000000" w:rsidR="00000000" w:rsidRPr="00000000">
              <w:rPr>
                <w:rtl w:val="0"/>
              </w:rPr>
            </w:r>
          </w:p>
          <w:p w:rsidR="00000000" w:rsidDel="00000000" w:rsidP="00000000" w:rsidRDefault="00000000" w:rsidRPr="00000000" w14:paraId="0000006A">
            <w:pPr>
              <w:spacing w:line="240" w:lineRule="auto"/>
              <w:ind w:left="720" w:firstLine="0"/>
              <w:rPr/>
            </w:pPr>
            <w:r w:rsidDel="00000000" w:rsidR="00000000" w:rsidRPr="00000000">
              <w:rPr>
                <w:i w:val="1"/>
                <w:rtl w:val="0"/>
              </w:rPr>
              <w:t xml:space="preserve">To do “the triangle”: step, turn, step, turn, then step back to the start!</w:t>
            </w:r>
            <w:r w:rsidDel="00000000" w:rsidR="00000000" w:rsidRPr="00000000">
              <w:rPr>
                <w:rtl w:val="0"/>
              </w:rPr>
            </w:r>
          </w:p>
          <w:p w:rsidR="00000000" w:rsidDel="00000000" w:rsidP="00000000" w:rsidRDefault="00000000" w:rsidRPr="00000000" w14:paraId="0000006B">
            <w:pPr>
              <w:spacing w:line="240" w:lineRule="auto"/>
              <w:ind w:left="720" w:firstLine="0"/>
              <w:rPr/>
            </w:pPr>
            <w:r w:rsidDel="00000000" w:rsidR="00000000" w:rsidRPr="00000000">
              <w:rPr>
                <w:rtl w:val="0"/>
              </w:rPr>
            </w:r>
          </w:p>
          <w:p w:rsidR="00000000" w:rsidDel="00000000" w:rsidP="00000000" w:rsidRDefault="00000000" w:rsidRPr="00000000" w14:paraId="0000006C">
            <w:pPr>
              <w:numPr>
                <w:ilvl w:val="0"/>
                <w:numId w:val="2"/>
              </w:numPr>
              <w:spacing w:line="240" w:lineRule="auto"/>
              <w:ind w:left="720" w:hanging="360"/>
            </w:pPr>
            <w:r w:rsidDel="00000000" w:rsidR="00000000" w:rsidRPr="00000000">
              <w:rPr>
                <w:rtl w:val="0"/>
              </w:rPr>
              <w:t xml:space="preserve">Try “the triangle” at home, using a marker such as a piece of tape for your starting position. </w:t>
            </w:r>
          </w:p>
          <w:p w:rsidR="00000000" w:rsidDel="00000000" w:rsidP="00000000" w:rsidRDefault="00000000" w:rsidRPr="00000000" w14:paraId="0000006D">
            <w:pPr>
              <w:spacing w:line="240" w:lineRule="auto"/>
              <w:ind w:left="720" w:firstLine="0"/>
              <w:rPr/>
            </w:pPr>
            <w:r w:rsidDel="00000000" w:rsidR="00000000" w:rsidRPr="00000000">
              <w:rPr>
                <w:rtl w:val="0"/>
              </w:rPr>
            </w:r>
          </w:p>
          <w:p w:rsidR="00000000" w:rsidDel="00000000" w:rsidP="00000000" w:rsidRDefault="00000000" w:rsidRPr="00000000" w14:paraId="0000006E">
            <w:pPr>
              <w:numPr>
                <w:ilvl w:val="0"/>
                <w:numId w:val="2"/>
              </w:numPr>
              <w:spacing w:line="240" w:lineRule="auto"/>
              <w:ind w:left="720" w:hanging="360"/>
            </w:pPr>
            <w:r w:rsidDel="00000000" w:rsidR="00000000" w:rsidRPr="00000000">
              <w:rPr>
                <w:rtl w:val="0"/>
              </w:rPr>
              <w:t xml:space="preserve">Do your steps need to be the </w:t>
            </w:r>
            <w:r w:rsidDel="00000000" w:rsidR="00000000" w:rsidRPr="00000000">
              <w:rPr>
                <w:b w:val="1"/>
                <w:rtl w:val="0"/>
              </w:rPr>
              <w:t xml:space="preserve">same length</w:t>
            </w:r>
            <w:r w:rsidDel="00000000" w:rsidR="00000000" w:rsidRPr="00000000">
              <w:rPr>
                <w:rtl w:val="0"/>
              </w:rPr>
              <w:t xml:space="preserve">? Do your turns need to have the </w:t>
            </w:r>
            <w:r w:rsidDel="00000000" w:rsidR="00000000" w:rsidRPr="00000000">
              <w:rPr>
                <w:b w:val="1"/>
                <w:rtl w:val="0"/>
              </w:rPr>
              <w:t xml:space="preserve">same angle</w:t>
            </w:r>
            <w:r w:rsidDel="00000000" w:rsidR="00000000" w:rsidRPr="00000000">
              <w:rPr>
                <w:rtl w:val="0"/>
              </w:rPr>
              <w:t xml:space="preserve">?</w:t>
            </w:r>
          </w:p>
          <w:p w:rsidR="00000000" w:rsidDel="00000000" w:rsidP="00000000" w:rsidRDefault="00000000" w:rsidRPr="00000000" w14:paraId="0000006F">
            <w:pPr>
              <w:spacing w:line="240" w:lineRule="auto"/>
              <w:ind w:left="720" w:firstLine="0"/>
              <w:rPr/>
            </w:pPr>
            <w:r w:rsidDel="00000000" w:rsidR="00000000" w:rsidRPr="00000000">
              <w:rPr>
                <w:rtl w:val="0"/>
              </w:rPr>
            </w:r>
          </w:p>
          <w:p w:rsidR="00000000" w:rsidDel="00000000" w:rsidP="00000000" w:rsidRDefault="00000000" w:rsidRPr="00000000" w14:paraId="00000070">
            <w:pPr>
              <w:numPr>
                <w:ilvl w:val="0"/>
                <w:numId w:val="15"/>
              </w:numPr>
              <w:spacing w:line="240" w:lineRule="auto"/>
              <w:ind w:left="720" w:hanging="360"/>
            </w:pPr>
            <w:r w:rsidDel="00000000" w:rsidR="00000000" w:rsidRPr="00000000">
              <w:rPr>
                <w:rtl w:val="0"/>
              </w:rPr>
              <w:t xml:space="preserve">Use the Angle Sums tool to </w:t>
            </w:r>
            <w:r w:rsidDel="00000000" w:rsidR="00000000" w:rsidRPr="00000000">
              <w:rPr>
                <w:b w:val="1"/>
                <w:rtl w:val="0"/>
              </w:rPr>
              <w:t xml:space="preserve">investigate different ways</w:t>
            </w:r>
            <w:r w:rsidDel="00000000" w:rsidR="00000000" w:rsidRPr="00000000">
              <w:rPr>
                <w:rtl w:val="0"/>
              </w:rPr>
              <w:t xml:space="preserve"> you can do “the triangle”, “the square”, and “the pentagon” moves.</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numPr>
                <w:ilvl w:val="0"/>
                <w:numId w:val="16"/>
              </w:numPr>
              <w:spacing w:line="240" w:lineRule="auto"/>
              <w:ind w:left="720" w:hanging="360"/>
            </w:pPr>
            <w:r w:rsidDel="00000000" w:rsidR="00000000" w:rsidRPr="00000000">
              <w:rPr>
                <w:rtl w:val="0"/>
              </w:rPr>
              <w:t xml:space="preserve">What do you notice about the </w:t>
            </w:r>
            <w:r w:rsidDel="00000000" w:rsidR="00000000" w:rsidRPr="00000000">
              <w:rPr>
                <w:b w:val="1"/>
                <w:rtl w:val="0"/>
              </w:rPr>
              <w:t xml:space="preserve">sum of the angles </w:t>
            </w:r>
            <w:r w:rsidDel="00000000" w:rsidR="00000000" w:rsidRPr="00000000">
              <w:rPr>
                <w:rtl w:val="0"/>
              </w:rPr>
              <w:t xml:space="preserve">for each type of dance? As you investigate different shapes, do you notice a pattern?</w:t>
            </w:r>
          </w:p>
          <w:p w:rsidR="00000000" w:rsidDel="00000000" w:rsidP="00000000" w:rsidRDefault="00000000" w:rsidRPr="00000000" w14:paraId="00000073">
            <w:pPr>
              <w:spacing w:line="240" w:lineRule="auto"/>
              <w:ind w:left="720" w:firstLine="0"/>
              <w:rPr/>
            </w:pPr>
            <w:r w:rsidDel="00000000" w:rsidR="00000000" w:rsidRPr="00000000">
              <w:rPr>
                <w:rtl w:val="0"/>
              </w:rPr>
            </w:r>
          </w:p>
          <w:p w:rsidR="00000000" w:rsidDel="00000000" w:rsidP="00000000" w:rsidRDefault="00000000" w:rsidRPr="00000000" w14:paraId="00000074">
            <w:pPr>
              <w:numPr>
                <w:ilvl w:val="0"/>
                <w:numId w:val="16"/>
              </w:numPr>
              <w:spacing w:line="240" w:lineRule="auto"/>
              <w:ind w:left="720" w:hanging="360"/>
            </w:pPr>
            <w:r w:rsidDel="00000000" w:rsidR="00000000" w:rsidRPr="00000000">
              <w:rPr>
                <w:rtl w:val="0"/>
              </w:rPr>
              <w:t xml:space="preserve">Describe to someone in your home how to </w:t>
            </w:r>
            <w:r w:rsidDel="00000000" w:rsidR="00000000" w:rsidRPr="00000000">
              <w:rPr>
                <w:b w:val="1"/>
                <w:rtl w:val="0"/>
              </w:rPr>
              <w:t xml:space="preserve">use your pattern to predict </w:t>
            </w:r>
            <w:r w:rsidDel="00000000" w:rsidR="00000000" w:rsidRPr="00000000">
              <w:rPr>
                <w:rtl w:val="0"/>
              </w:rPr>
              <w:t xml:space="preserve">the sum of angles in a 20-sided shape (icosagon).</w:t>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hyperlink r:id="rId17">
              <w:r w:rsidDel="00000000" w:rsidR="00000000" w:rsidRPr="00000000">
                <w:rPr>
                  <w:color w:val="1155cc"/>
                  <w:u w:val="single"/>
                </w:rPr>
                <w:drawing>
                  <wp:inline distB="114300" distT="114300" distL="114300" distR="114300">
                    <wp:extent cx="2297751" cy="1776413"/>
                    <wp:effectExtent b="0" l="0" r="0" t="0"/>
                    <wp:docPr id="1"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2297751" cy="177641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7">
            <w:pPr>
              <w:widowControl w:val="0"/>
              <w:spacing w:line="240" w:lineRule="auto"/>
              <w:jc w:val="left"/>
              <w:rPr/>
            </w:pPr>
            <w:r w:rsidDel="00000000" w:rsidR="00000000" w:rsidRPr="00000000">
              <w:rPr>
                <w:rtl w:val="0"/>
              </w:rPr>
            </w:r>
          </w:p>
          <w:p w:rsidR="00000000" w:rsidDel="00000000" w:rsidP="00000000" w:rsidRDefault="00000000" w:rsidRPr="00000000" w14:paraId="00000078">
            <w:pPr>
              <w:widowControl w:val="0"/>
              <w:spacing w:line="240" w:lineRule="auto"/>
              <w:jc w:val="left"/>
              <w:rPr/>
            </w:pPr>
            <w:hyperlink r:id="rId19">
              <w:r w:rsidDel="00000000" w:rsidR="00000000" w:rsidRPr="00000000">
                <w:rPr>
                  <w:color w:val="1155cc"/>
                  <w:u w:val="single"/>
                  <w:rtl w:val="0"/>
                </w:rPr>
                <w:t xml:space="preserve">Angle Sums</w:t>
              </w:r>
            </w:hyperlink>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1"/>
        <w:spacing w:after="0" w:before="0" w:lineRule="auto"/>
        <w:rPr>
          <w:sz w:val="22"/>
          <w:szCs w:val="22"/>
        </w:rPr>
      </w:pPr>
      <w:bookmarkStart w:colFirst="0" w:colLast="0" w:name="_moxcifthk0v2" w:id="11"/>
      <w:bookmarkEnd w:id="11"/>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spacing w:after="0" w:before="0" w:lineRule="auto"/>
        <w:rPr>
          <w:sz w:val="22"/>
          <w:szCs w:val="22"/>
        </w:rPr>
      </w:pPr>
      <w:bookmarkStart w:colFirst="0" w:colLast="0" w:name="_pnhxstbsqk5j" w:id="12"/>
      <w:bookmarkEnd w:id="12"/>
      <w:r w:rsidDel="00000000" w:rsidR="00000000" w:rsidRPr="00000000">
        <w:rPr>
          <w:rtl w:val="0"/>
        </w:rPr>
      </w:r>
    </w:p>
    <w:tbl>
      <w:tblPr>
        <w:tblStyle w:val="Table5"/>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7D">
            <w:pPr>
              <w:pStyle w:val="Heading2"/>
              <w:widowControl w:val="0"/>
              <w:spacing w:after="0" w:before="0" w:line="240" w:lineRule="auto"/>
              <w:jc w:val="center"/>
              <w:rPr>
                <w:b w:val="1"/>
                <w:color w:val="ffffff"/>
                <w:sz w:val="24"/>
                <w:szCs w:val="24"/>
              </w:rPr>
            </w:pPr>
            <w:bookmarkStart w:colFirst="0" w:colLast="0" w:name="_dpes7f1nmha3" w:id="13"/>
            <w:bookmarkEnd w:id="13"/>
            <w:r w:rsidDel="00000000" w:rsidR="00000000" w:rsidRPr="00000000">
              <w:rPr>
                <w:b w:val="1"/>
                <w:color w:val="ffffff"/>
                <w:sz w:val="24"/>
                <w:szCs w:val="24"/>
                <w:rtl w:val="0"/>
              </w:rPr>
              <w:t xml:space="preserve">Friday, October 2</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add and subtract integers, using appropriate strategies, in various contexts </w:t>
              <w:tab/>
              <w:tab/>
              <w:t xml:space="preserve"> </w:t>
              <w:tab/>
              <w:tab/>
              <w:t xml:space="preserve"> </w:t>
              <w:tab/>
              <w:t xml:space="preserve"> </w:t>
              <w:tab/>
              <w:t xml:space="preserve"> </w:t>
              <w:tab/>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rPr>
            </w:pPr>
            <w:r w:rsidDel="00000000" w:rsidR="00000000" w:rsidRPr="00000000">
              <w:rPr>
                <w:b w:val="1"/>
                <w:rtl w:val="0"/>
              </w:rPr>
              <w:t xml:space="preserve">Task: </w:t>
            </w:r>
          </w:p>
          <w:p w:rsidR="00000000" w:rsidDel="00000000" w:rsidP="00000000" w:rsidRDefault="00000000" w:rsidRPr="00000000" w14:paraId="00000084">
            <w:pPr>
              <w:widowControl w:val="0"/>
              <w:spacing w:line="240" w:lineRule="auto"/>
              <w:rPr>
                <w:b w:val="1"/>
              </w:rPr>
            </w:pPr>
            <w:r w:rsidDel="00000000" w:rsidR="00000000" w:rsidRPr="00000000">
              <w:rPr>
                <w:rtl w:val="0"/>
              </w:rPr>
            </w:r>
          </w:p>
          <w:p w:rsidR="00000000" w:rsidDel="00000000" w:rsidP="00000000" w:rsidRDefault="00000000" w:rsidRPr="00000000" w14:paraId="00000085">
            <w:pPr>
              <w:widowControl w:val="0"/>
              <w:numPr>
                <w:ilvl w:val="0"/>
                <w:numId w:val="11"/>
              </w:numPr>
              <w:spacing w:line="240" w:lineRule="auto"/>
              <w:ind w:left="720" w:hanging="360"/>
            </w:pPr>
            <w:r w:rsidDel="00000000" w:rsidR="00000000" w:rsidRPr="00000000">
              <w:rPr>
                <w:rtl w:val="0"/>
              </w:rPr>
              <w:t xml:space="preserve">Take some time to explore the </w:t>
            </w:r>
            <w:r w:rsidDel="00000000" w:rsidR="00000000" w:rsidRPr="00000000">
              <w:rPr>
                <w:b w:val="1"/>
                <w:rtl w:val="0"/>
              </w:rPr>
              <w:t xml:space="preserve">Number Line: Integers</w:t>
            </w:r>
            <w:r w:rsidDel="00000000" w:rsidR="00000000" w:rsidRPr="00000000">
              <w:rPr>
                <w:rtl w:val="0"/>
              </w:rPr>
              <w:t xml:space="preserve"> tool</w:t>
            </w:r>
          </w:p>
          <w:p w:rsidR="00000000" w:rsidDel="00000000" w:rsidP="00000000" w:rsidRDefault="00000000" w:rsidRPr="00000000" w14:paraId="00000086">
            <w:pPr>
              <w:widowControl w:val="0"/>
              <w:spacing w:line="240" w:lineRule="auto"/>
              <w:ind w:left="720" w:firstLine="0"/>
              <w:rPr>
                <w:sz w:val="8"/>
                <w:szCs w:val="8"/>
              </w:rPr>
            </w:pPr>
            <w:r w:rsidDel="00000000" w:rsidR="00000000" w:rsidRPr="00000000">
              <w:rPr>
                <w:rtl w:val="0"/>
              </w:rPr>
            </w:r>
          </w:p>
          <w:p w:rsidR="00000000" w:rsidDel="00000000" w:rsidP="00000000" w:rsidRDefault="00000000" w:rsidRPr="00000000" w14:paraId="00000087">
            <w:pPr>
              <w:widowControl w:val="0"/>
              <w:spacing w:line="240" w:lineRule="auto"/>
              <w:ind w:left="720" w:firstLine="0"/>
              <w:rPr/>
            </w:pPr>
            <w:r w:rsidDel="00000000" w:rsidR="00000000" w:rsidRPr="00000000">
              <w:rPr>
                <w:rtl w:val="0"/>
              </w:rPr>
              <w:t xml:space="preserve">Use the number lines for </w:t>
            </w:r>
            <w:r w:rsidDel="00000000" w:rsidR="00000000" w:rsidRPr="00000000">
              <w:rPr>
                <w:b w:val="1"/>
                <w:rtl w:val="0"/>
              </w:rPr>
              <w:t xml:space="preserve">Balance </w:t>
            </w:r>
            <w:r w:rsidDel="00000000" w:rsidR="00000000" w:rsidRPr="00000000">
              <w:rPr>
                <w:rtl w:val="0"/>
              </w:rPr>
              <w:t xml:space="preserve">and</w:t>
            </w:r>
            <w:r w:rsidDel="00000000" w:rsidR="00000000" w:rsidRPr="00000000">
              <w:rPr>
                <w:b w:val="1"/>
                <w:rtl w:val="0"/>
              </w:rPr>
              <w:t xml:space="preserve"> Elevation</w:t>
            </w:r>
            <w:r w:rsidDel="00000000" w:rsidR="00000000" w:rsidRPr="00000000">
              <w:rPr>
                <w:rtl w:val="0"/>
              </w:rPr>
              <w:t xml:space="preserve"> to help you with the following tasks:</w:t>
            </w:r>
          </w:p>
          <w:p w:rsidR="00000000" w:rsidDel="00000000" w:rsidP="00000000" w:rsidRDefault="00000000" w:rsidRPr="00000000" w14:paraId="00000088">
            <w:pPr>
              <w:widowControl w:val="0"/>
              <w:spacing w:line="240" w:lineRule="auto"/>
              <w:ind w:left="720" w:firstLine="0"/>
              <w:rPr/>
            </w:pPr>
            <w:r w:rsidDel="00000000" w:rsidR="00000000" w:rsidRPr="00000000">
              <w:rPr>
                <w:rtl w:val="0"/>
              </w:rPr>
            </w:r>
          </w:p>
          <w:p w:rsidR="00000000" w:rsidDel="00000000" w:rsidP="00000000" w:rsidRDefault="00000000" w:rsidRPr="00000000" w14:paraId="00000089">
            <w:pPr>
              <w:widowControl w:val="0"/>
              <w:numPr>
                <w:ilvl w:val="0"/>
                <w:numId w:val="9"/>
              </w:numPr>
              <w:spacing w:line="240" w:lineRule="auto"/>
              <w:ind w:left="720" w:hanging="360"/>
            </w:pPr>
            <w:r w:rsidDel="00000000" w:rsidR="00000000" w:rsidRPr="00000000">
              <w:rPr>
                <w:rtl w:val="0"/>
              </w:rPr>
              <w:t xml:space="preserve">Imagine you have saved $17.00 in a piggy bank. You take out $9.00 to go for a distance lunch with a friend. A few weeks later, you try to take out $15.00 to see a movie. </w:t>
            </w:r>
          </w:p>
          <w:p w:rsidR="00000000" w:rsidDel="00000000" w:rsidP="00000000" w:rsidRDefault="00000000" w:rsidRPr="00000000" w14:paraId="0000008A">
            <w:pPr>
              <w:widowControl w:val="0"/>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8B">
            <w:pPr>
              <w:widowControl w:val="0"/>
              <w:spacing w:line="240" w:lineRule="auto"/>
              <w:ind w:left="720" w:firstLine="0"/>
              <w:rPr/>
            </w:pPr>
            <w:r w:rsidDel="00000000" w:rsidR="00000000" w:rsidRPr="00000000">
              <w:rPr>
                <w:rtl w:val="0"/>
              </w:rPr>
              <w:t xml:space="preserve">Use the </w:t>
            </w:r>
            <w:r w:rsidDel="00000000" w:rsidR="00000000" w:rsidRPr="00000000">
              <w:rPr>
                <w:b w:val="1"/>
                <w:rtl w:val="0"/>
              </w:rPr>
              <w:t xml:space="preserve">balance</w:t>
            </w:r>
            <w:r w:rsidDel="00000000" w:rsidR="00000000" w:rsidRPr="00000000">
              <w:rPr>
                <w:rtl w:val="0"/>
              </w:rPr>
              <w:t xml:space="preserve"> number line to determine </w:t>
            </w:r>
            <w:r w:rsidDel="00000000" w:rsidR="00000000" w:rsidRPr="00000000">
              <w:rPr>
                <w:b w:val="1"/>
                <w:rtl w:val="0"/>
              </w:rPr>
              <w:t xml:space="preserve">how much more money you will need for the movie</w:t>
            </w:r>
            <w:r w:rsidDel="00000000" w:rsidR="00000000" w:rsidRPr="00000000">
              <w:rPr>
                <w:rtl w:val="0"/>
              </w:rPr>
              <w:t xml:space="preserve">. Describe </w:t>
            </w:r>
            <w:r w:rsidDel="00000000" w:rsidR="00000000" w:rsidRPr="00000000">
              <w:rPr>
                <w:b w:val="1"/>
                <w:rtl w:val="0"/>
              </w:rPr>
              <w:t xml:space="preserve">how you would slide the piggy ban</w:t>
            </w:r>
            <w:r w:rsidDel="00000000" w:rsidR="00000000" w:rsidRPr="00000000">
              <w:rPr>
                <w:rtl w:val="0"/>
              </w:rPr>
              <w:t xml:space="preserve">k to find your answer. In which direction? How many units?</w:t>
            </w:r>
          </w:p>
          <w:p w:rsidR="00000000" w:rsidDel="00000000" w:rsidP="00000000" w:rsidRDefault="00000000" w:rsidRPr="00000000" w14:paraId="0000008C">
            <w:pPr>
              <w:widowControl w:val="0"/>
              <w:spacing w:line="240" w:lineRule="auto"/>
              <w:ind w:left="0" w:firstLine="0"/>
              <w:rPr/>
            </w:pPr>
            <w:r w:rsidDel="00000000" w:rsidR="00000000" w:rsidRPr="00000000">
              <w:rPr>
                <w:rtl w:val="0"/>
              </w:rPr>
            </w:r>
          </w:p>
          <w:p w:rsidR="00000000" w:rsidDel="00000000" w:rsidP="00000000" w:rsidRDefault="00000000" w:rsidRPr="00000000" w14:paraId="0000008D">
            <w:pPr>
              <w:widowControl w:val="0"/>
              <w:numPr>
                <w:ilvl w:val="0"/>
                <w:numId w:val="11"/>
              </w:numPr>
              <w:spacing w:line="240" w:lineRule="auto"/>
              <w:ind w:left="720" w:hanging="360"/>
              <w:rPr>
                <w:u w:val="none"/>
              </w:rPr>
            </w:pPr>
            <w:r w:rsidDel="00000000" w:rsidR="00000000" w:rsidRPr="00000000">
              <w:rPr>
                <w:rtl w:val="0"/>
              </w:rPr>
              <w:t xml:space="preserve">Imagine a sea bird dives below the surface to catch a fish swimming through the seaweed. The bird then swims to the surface and flies up to land on a grassy cliff ledge. </w:t>
            </w:r>
          </w:p>
          <w:p w:rsidR="00000000" w:rsidDel="00000000" w:rsidP="00000000" w:rsidRDefault="00000000" w:rsidRPr="00000000" w14:paraId="0000008E">
            <w:pPr>
              <w:widowControl w:val="0"/>
              <w:spacing w:line="240" w:lineRule="auto"/>
              <w:ind w:left="720" w:firstLine="0"/>
              <w:rPr/>
            </w:pPr>
            <w:r w:rsidDel="00000000" w:rsidR="00000000" w:rsidRPr="00000000">
              <w:rPr>
                <w:rtl w:val="0"/>
              </w:rPr>
            </w:r>
          </w:p>
          <w:p w:rsidR="00000000" w:rsidDel="00000000" w:rsidP="00000000" w:rsidRDefault="00000000" w:rsidRPr="00000000" w14:paraId="0000008F">
            <w:pPr>
              <w:widowControl w:val="0"/>
              <w:spacing w:line="240" w:lineRule="auto"/>
              <w:ind w:left="720" w:firstLine="0"/>
              <w:rPr/>
            </w:pPr>
            <w:r w:rsidDel="00000000" w:rsidR="00000000" w:rsidRPr="00000000">
              <w:rPr>
                <w:rtl w:val="0"/>
              </w:rPr>
              <w:t xml:space="preserve">Use the </w:t>
            </w:r>
            <w:r w:rsidDel="00000000" w:rsidR="00000000" w:rsidRPr="00000000">
              <w:rPr>
                <w:b w:val="1"/>
                <w:rtl w:val="0"/>
              </w:rPr>
              <w:t xml:space="preserve">elevation</w:t>
            </w:r>
            <w:r w:rsidDel="00000000" w:rsidR="00000000" w:rsidRPr="00000000">
              <w:rPr>
                <w:rtl w:val="0"/>
              </w:rPr>
              <w:t xml:space="preserve"> number line to </w:t>
            </w:r>
            <w:r w:rsidDel="00000000" w:rsidR="00000000" w:rsidRPr="00000000">
              <w:rPr>
                <w:b w:val="1"/>
                <w:rtl w:val="0"/>
              </w:rPr>
              <w:t xml:space="preserve">determine the distance</w:t>
            </w:r>
            <w:r w:rsidDel="00000000" w:rsidR="00000000" w:rsidRPr="00000000">
              <w:rPr>
                <w:rtl w:val="0"/>
              </w:rPr>
              <w:t xml:space="preserve"> </w:t>
            </w:r>
            <w:r w:rsidDel="00000000" w:rsidR="00000000" w:rsidRPr="00000000">
              <w:rPr>
                <w:b w:val="1"/>
                <w:rtl w:val="0"/>
              </w:rPr>
              <w:t xml:space="preserve">t</w:t>
            </w:r>
            <w:r w:rsidDel="00000000" w:rsidR="00000000" w:rsidRPr="00000000">
              <w:rPr>
                <w:rtl w:val="0"/>
              </w:rPr>
              <w:t xml:space="preserve">he bird travelled </w:t>
            </w:r>
            <w:r w:rsidDel="00000000" w:rsidR="00000000" w:rsidRPr="00000000">
              <w:rPr>
                <w:b w:val="1"/>
                <w:rtl w:val="0"/>
              </w:rPr>
              <w:t xml:space="preserve">from catching the fish to landing on a ledge</w:t>
            </w:r>
            <w:r w:rsidDel="00000000" w:rsidR="00000000" w:rsidRPr="00000000">
              <w:rPr>
                <w:rtl w:val="0"/>
              </w:rPr>
              <w:t xml:space="preserve">. What strategy did you use?</w:t>
            </w:r>
          </w:p>
          <w:p w:rsidR="00000000" w:rsidDel="00000000" w:rsidP="00000000" w:rsidRDefault="00000000" w:rsidRPr="00000000" w14:paraId="00000090">
            <w:pPr>
              <w:widowControl w:val="0"/>
              <w:spacing w:line="240" w:lineRule="auto"/>
              <w:ind w:left="0" w:firstLine="0"/>
              <w:rPr/>
            </w:pPr>
            <w:r w:rsidDel="00000000" w:rsidR="00000000" w:rsidRPr="00000000">
              <w:rPr>
                <w:rtl w:val="0"/>
              </w:rPr>
            </w:r>
          </w:p>
          <w:p w:rsidR="00000000" w:rsidDel="00000000" w:rsidP="00000000" w:rsidRDefault="00000000" w:rsidRPr="00000000" w14:paraId="00000091">
            <w:pPr>
              <w:widowControl w:val="0"/>
              <w:numPr>
                <w:ilvl w:val="0"/>
                <w:numId w:val="9"/>
              </w:numPr>
              <w:spacing w:line="240" w:lineRule="auto"/>
              <w:ind w:left="720" w:hanging="360"/>
            </w:pPr>
            <w:r w:rsidDel="00000000" w:rsidR="00000000" w:rsidRPr="00000000">
              <w:rPr>
                <w:rtl w:val="0"/>
              </w:rPr>
              <w:t xml:space="preserve">Create your own number line problem to solve, and share it with someone in your home. Ask them what strategy they used, and discuss any similarities or differences.</w:t>
            </w:r>
          </w:p>
          <w:p w:rsidR="00000000" w:rsidDel="00000000" w:rsidP="00000000" w:rsidRDefault="00000000" w:rsidRPr="00000000" w14:paraId="00000092">
            <w:pPr>
              <w:widowControl w:val="0"/>
              <w:spacing w:line="240" w:lineRule="auto"/>
              <w:ind w:left="720" w:firstLine="0"/>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94">
            <w:pPr>
              <w:spacing w:line="240" w:lineRule="auto"/>
              <w:rPr/>
            </w:pPr>
            <w:r w:rsidDel="00000000" w:rsidR="00000000" w:rsidRPr="00000000">
              <w:rPr>
                <w:rtl w:val="0"/>
              </w:rPr>
              <w:t xml:space="preserve"> </w:t>
            </w:r>
            <w:hyperlink r:id="rId20">
              <w:r w:rsidDel="00000000" w:rsidR="00000000" w:rsidRPr="00000000">
                <w:rPr>
                  <w:color w:val="1155cc"/>
                  <w:u w:val="single"/>
                </w:rPr>
                <w:drawing>
                  <wp:inline distB="114300" distT="114300" distL="114300" distR="114300">
                    <wp:extent cx="2230103" cy="1366838"/>
                    <wp:effectExtent b="0" l="0" r="0" t="0"/>
                    <wp:docPr id="8"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2230103" cy="136683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jc w:val="center"/>
              <w:rPr/>
            </w:pPr>
            <w:hyperlink r:id="rId22">
              <w:r w:rsidDel="00000000" w:rsidR="00000000" w:rsidRPr="00000000">
                <w:rPr>
                  <w:color w:val="1155cc"/>
                  <w:u w:val="single"/>
                  <w:rtl w:val="0"/>
                </w:rPr>
                <w:t xml:space="preserve">Number Line: Integers</w:t>
              </w:r>
            </w:hyperlink>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ind w:left="720" w:firstLine="0"/>
              <w:rPr/>
            </w:pPr>
            <w:r w:rsidDel="00000000" w:rsidR="00000000" w:rsidRPr="00000000">
              <w:rPr>
                <w:rtl w:val="0"/>
              </w:rPr>
              <w:t xml:space="preserve">You can switch between </w:t>
            </w:r>
            <w:r w:rsidDel="00000000" w:rsidR="00000000" w:rsidRPr="00000000">
              <w:rPr>
                <w:b w:val="1"/>
                <w:rtl w:val="0"/>
              </w:rPr>
              <w:t xml:space="preserve">number lines</w:t>
            </w:r>
            <w:r w:rsidDel="00000000" w:rsidR="00000000" w:rsidRPr="00000000">
              <w:rPr>
                <w:rtl w:val="0"/>
              </w:rPr>
              <w:t xml:space="preserve"> by clicking on: </w:t>
            </w:r>
          </w:p>
          <w:p w:rsidR="00000000" w:rsidDel="00000000" w:rsidP="00000000" w:rsidRDefault="00000000" w:rsidRPr="00000000" w14:paraId="0000009C">
            <w:pPr>
              <w:widowControl w:val="0"/>
              <w:spacing w:line="240" w:lineRule="auto"/>
              <w:ind w:left="720" w:firstLine="0"/>
              <w:rPr>
                <w:sz w:val="12"/>
                <w:szCs w:val="12"/>
              </w:rPr>
            </w:pPr>
            <w:r w:rsidDel="00000000" w:rsidR="00000000" w:rsidRPr="00000000">
              <w:rPr>
                <w:rtl w:val="0"/>
              </w:rPr>
            </w:r>
          </w:p>
          <w:p w:rsidR="00000000" w:rsidDel="00000000" w:rsidP="00000000" w:rsidRDefault="00000000" w:rsidRPr="00000000" w14:paraId="0000009D">
            <w:pPr>
              <w:widowControl w:val="0"/>
              <w:spacing w:line="240" w:lineRule="auto"/>
              <w:ind w:left="720" w:firstLine="0"/>
              <w:rPr/>
            </w:pPr>
            <w:r w:rsidDel="00000000" w:rsidR="00000000" w:rsidRPr="00000000">
              <w:rPr>
                <w:rtl w:val="0"/>
              </w:rPr>
              <w:t xml:space="preserve">     </w:t>
            </w:r>
            <w:r w:rsidDel="00000000" w:rsidR="00000000" w:rsidRPr="00000000">
              <w:rPr/>
              <w:drawing>
                <wp:inline distB="114300" distT="114300" distL="114300" distR="114300">
                  <wp:extent cx="995090" cy="338138"/>
                  <wp:effectExtent b="0" l="0" r="0" t="0"/>
                  <wp:docPr id="3"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995090" cy="338138"/>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headerReference r:id="rId24" w:type="default"/>
      <w:footerReference r:id="rId25" w:type="default"/>
      <w:pgSz w:h="11906" w:w="16838"/>
      <w:pgMar w:bottom="873.0708661417325" w:top="873.0708661417325" w:left="873.0708661417325" w:right="873.0708661417325"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after="240" w:before="240" w:lineRule="auto"/>
      <w:rPr/>
    </w:pPr>
    <w:r w:rsidDel="00000000" w:rsidR="00000000" w:rsidRPr="00000000">
      <w:rPr>
        <w:i w:val="1"/>
        <w:sz w:val="16"/>
        <w:szCs w:val="16"/>
        <w:rtl w:val="0"/>
      </w:rPr>
      <w:t xml:space="preserve">These materials are subject to copyright laws. The documents are intended for the exclusive use of the TDSB student receiving this package and strictly for educational purposes.  It is not to be copied, scanned, reproduced, shared, posted sold or otherwise communicated in any other format.  Every reasonable precaution has been taken to trace the owners of copyrighted materials and to make due acknowledgement.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drawing>
        <wp:inline distB="114300" distT="114300" distL="114300" distR="114300">
          <wp:extent cx="1289360" cy="357188"/>
          <wp:effectExtent b="0" l="0" r="0" t="0"/>
          <wp:docPr id="5" name="image1.jpg"/>
          <a:graphic>
            <a:graphicData uri="http://schemas.openxmlformats.org/drawingml/2006/picture">
              <pic:pic>
                <pic:nvPicPr>
                  <pic:cNvPr id="0" name="image1.jpg"/>
                  <pic:cNvPicPr preferRelativeResize="0"/>
                </pic:nvPicPr>
                <pic:blipFill>
                  <a:blip r:embed="rId1"/>
                  <a:srcRect b="19863" l="0" r="0" t="16780"/>
                  <a:stretch>
                    <a:fillRect/>
                  </a:stretch>
                </pic:blipFill>
                <pic:spPr>
                  <a:xfrm>
                    <a:off x="0" y="0"/>
                    <a:ext cx="1289360" cy="35718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9183150</wp:posOffset>
          </wp:positionH>
          <wp:positionV relativeFrom="paragraph">
            <wp:posOffset>19051</wp:posOffset>
          </wp:positionV>
          <wp:extent cx="383812" cy="383812"/>
          <wp:effectExtent b="0" l="0" r="0" t="0"/>
          <wp:wrapSquare wrapText="bothSides" distB="114300" distT="114300" distL="114300" distR="114300"/>
          <wp:docPr id="7"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383812" cy="383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het.colorado.edu/sims/html/number-line-integers/latest/number-line-integers_en.html" TargetMode="External"/><Relationship Id="rId22" Type="http://schemas.openxmlformats.org/officeDocument/2006/relationships/hyperlink" Target="https://phet.colorado.edu/sims/html/number-line-integers/latest/number-line-integers_en.html" TargetMode="External"/><Relationship Id="rId21" Type="http://schemas.openxmlformats.org/officeDocument/2006/relationships/image" Target="media/image7.png"/><Relationship Id="rId24" Type="http://schemas.openxmlformats.org/officeDocument/2006/relationships/header" Target="header1.xml"/><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JPVkxyqrbBVGI97Ns3GcYgBcHIQk_sCTYms8Ruydnog/edit?usp=sharing"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virtual.dsbn.org/-/assignments/" TargetMode="External"/><Relationship Id="rId7" Type="http://schemas.openxmlformats.org/officeDocument/2006/relationships/hyperlink" Target="https://docs.google.com/document/d/1JPVkxyqrbBVGI97Ns3GcYgBcHIQk_sCTYms8Ruydnog/edit?usp=sharing" TargetMode="External"/><Relationship Id="rId8" Type="http://schemas.openxmlformats.org/officeDocument/2006/relationships/image" Target="media/image6.png"/><Relationship Id="rId11" Type="http://schemas.openxmlformats.org/officeDocument/2006/relationships/hyperlink" Target="https://www.youcubed.org/tasks/painted-cube/" TargetMode="External"/><Relationship Id="rId10" Type="http://schemas.openxmlformats.org/officeDocument/2006/relationships/image" Target="media/image2.png"/><Relationship Id="rId13" Type="http://schemas.openxmlformats.org/officeDocument/2006/relationships/image" Target="media/image8.png"/><Relationship Id="rId12" Type="http://schemas.openxmlformats.org/officeDocument/2006/relationships/hyperlink" Target="https://www.nctm.org/Classroom-Resources/Illuminations/Interactives/Isometric-Drawing-Tool/" TargetMode="External"/><Relationship Id="rId15" Type="http://schemas.openxmlformats.org/officeDocument/2006/relationships/hyperlink" Target="https://www.nctm.org/Classroom-Resources/Illuminations/Interactives/Isometric-Drawing-Tool/" TargetMode="External"/><Relationship Id="rId14" Type="http://schemas.openxmlformats.org/officeDocument/2006/relationships/hyperlink" Target="https://www.nctm.org/Classroom-Resources/Illuminations/Interactives/Isometric-Drawing-Tool/" TargetMode="External"/><Relationship Id="rId17" Type="http://schemas.openxmlformats.org/officeDocument/2006/relationships/hyperlink" Target="https://www.nctm.org/Classroom-Resources/Illuminations/Interactives/Angle-Sums/" TargetMode="External"/><Relationship Id="rId16" Type="http://schemas.openxmlformats.org/officeDocument/2006/relationships/hyperlink" Target="https://www.nctm.org/Classroom-Resources/Illuminations/Interactives/Isometric-Drawing-Tool/" TargetMode="External"/><Relationship Id="rId19" Type="http://schemas.openxmlformats.org/officeDocument/2006/relationships/hyperlink" Target="https://www.nctm.org/Classroom-Resources/Illuminations/Interactives/Angle-Sums/" TargetMode="External"/><Relationship Id="rId1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