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B1A01" w14:textId="703C4184" w:rsidR="002C5E3D" w:rsidRPr="00DD4FC2" w:rsidRDefault="00C27B6A" w:rsidP="00C27B6A">
      <w:pPr>
        <w:pStyle w:val="NormalWeb"/>
        <w:shd w:val="clear" w:color="auto" w:fill="FFFFFF"/>
        <w:bidi/>
        <w:spacing w:before="0" w:after="0"/>
        <w:jc w:val="center"/>
        <w:textAlignment w:val="baseline"/>
        <w:rPr>
          <w:rFonts w:ascii="Nafees Web Naskh" w:hAnsi="Nafees Web Naskh" w:cs="Nafees Web Naskh"/>
          <w:b/>
          <w:bCs/>
          <w:color w:val="212529"/>
          <w:sz w:val="26"/>
          <w:szCs w:val="26"/>
          <w:bdr w:val="none" w:sz="0" w:space="0" w:color="auto" w:frame="1"/>
        </w:rPr>
      </w:pPr>
      <w:r w:rsidRPr="00DD4FC2">
        <w:rPr>
          <w:rFonts w:ascii="Nafees Web Naskh" w:eastAsia="Calibri" w:hAnsi="Nafees Web Naskh" w:cs="Nafees Web Naskh" w:hint="cs"/>
          <w:b/>
          <w:bCs/>
          <w:sz w:val="26"/>
          <w:szCs w:val="26"/>
          <w:u w:val="single"/>
          <w:rtl/>
          <w:lang w:eastAsia="en-US" w:bidi="ur-PK"/>
        </w:rPr>
        <w:t xml:space="preserve">ایلیمینٹری تبدیلی </w:t>
      </w:r>
      <w:r w:rsidRPr="00DD4FC2">
        <w:rPr>
          <w:rFonts w:ascii="Calibri" w:eastAsia="Calibri" w:hAnsi="Calibri" w:cs="Calibri"/>
          <w:b/>
          <w:bCs/>
          <w:sz w:val="26"/>
          <w:szCs w:val="26"/>
          <w:u w:val="single"/>
          <w:lang w:eastAsia="en-US" w:bidi="ur-PK"/>
        </w:rPr>
        <w:t>(Switching)</w:t>
      </w:r>
      <w:r w:rsidRPr="00DD4FC2">
        <w:rPr>
          <w:rFonts w:ascii="Nafees Web Naskh" w:eastAsia="Calibri" w:hAnsi="Nafees Web Naskh" w:cs="Nafees Web Naskh"/>
          <w:b/>
          <w:bCs/>
          <w:sz w:val="26"/>
          <w:szCs w:val="26"/>
          <w:u w:val="single"/>
          <w:rtl/>
          <w:lang w:eastAsia="en-US"/>
        </w:rPr>
        <w:t xml:space="preserve"> </w:t>
      </w:r>
      <w:r w:rsidRPr="00DD4FC2">
        <w:rPr>
          <w:rFonts w:ascii="Calibri" w:hAnsi="Calibri" w:cs="Calibri"/>
          <w:b/>
          <w:bCs/>
          <w:color w:val="212529"/>
          <w:sz w:val="26"/>
          <w:szCs w:val="26"/>
          <w:u w:val="single"/>
          <w:bdr w:val="none" w:sz="0" w:space="0" w:color="auto" w:frame="1"/>
          <w:lang w:eastAsia="en-US"/>
        </w:rPr>
        <w:t>-</w:t>
      </w:r>
      <w:r w:rsidRPr="00DD4FC2">
        <w:rPr>
          <w:rFonts w:ascii="Nafees Web Naskh" w:eastAsia="Calibri" w:hAnsi="Nafees Web Naskh" w:cs="Nafees Web Naskh"/>
          <w:b/>
          <w:bCs/>
          <w:sz w:val="26"/>
          <w:szCs w:val="26"/>
          <w:u w:val="single"/>
          <w:rtl/>
          <w:lang w:eastAsia="en-US"/>
        </w:rPr>
        <w:t xml:space="preserve"> سوالات اور جوابات</w:t>
      </w:r>
      <w:r w:rsidR="002C5E3D" w:rsidRPr="00DD4FC2">
        <w:rPr>
          <w:rFonts w:ascii="Nafees Web Naskh" w:hAnsi="Nafees Web Naskh" w:cs="Nafees Web Naskh"/>
          <w:b/>
          <w:bCs/>
          <w:color w:val="212529"/>
          <w:sz w:val="26"/>
          <w:szCs w:val="26"/>
          <w:bdr w:val="none" w:sz="0" w:space="0" w:color="auto" w:frame="1"/>
        </w:rPr>
        <w:br/>
      </w:r>
    </w:p>
    <w:p w14:paraId="67E0E9BB" w14:textId="163E2343" w:rsidR="002C5E3D" w:rsidRPr="00C27B6A" w:rsidRDefault="00B95412" w:rsidP="00C27B6A">
      <w:pPr>
        <w:pStyle w:val="NormalWeb"/>
        <w:shd w:val="clear" w:color="auto" w:fill="FFFFFF"/>
        <w:bidi/>
        <w:spacing w:before="0" w:after="0"/>
        <w:textAlignment w:val="baseline"/>
        <w:rPr>
          <w:rStyle w:val="Strong"/>
          <w:rFonts w:ascii="Nafees Web Naskh" w:eastAsiaTheme="majorEastAsia" w:hAnsi="Nafees Web Naskh" w:cs="Nafees Web Naskh"/>
          <w:color w:val="212529"/>
          <w:bdr w:val="none" w:sz="0" w:space="0" w:color="auto" w:frame="1"/>
        </w:rPr>
      </w:pPr>
      <w:r w:rsidRPr="00B95412">
        <w:rPr>
          <w:rFonts w:ascii="Nafees Web Naskh" w:eastAsia="Calibri" w:hAnsi="Nafees Web Naskh" w:cs="Nafees Web Naskh" w:hint="cs"/>
          <w:b/>
          <w:bCs/>
          <w:rtl/>
          <w:lang w:eastAsia="en-US" w:bidi="ur-PK"/>
        </w:rPr>
        <w:t>کیا تمام طلباء اور خاندان جنہوں نے تبدیلی میں دلچسپی کا اظہارکیا ہے، ان کیلئے</w:t>
      </w:r>
      <w:r>
        <w:rPr>
          <w:rFonts w:ascii="Nafees Web Naskh" w:eastAsia="Calibri" w:hAnsi="Nafees Web Naskh" w:cs="Nafees Web Naskh" w:hint="cs"/>
          <w:b/>
          <w:bCs/>
          <w:rtl/>
          <w:lang w:eastAsia="en-US" w:bidi="ur-PK"/>
        </w:rPr>
        <w:t xml:space="preserve"> تبدیلی کیلئے</w:t>
      </w:r>
      <w:r w:rsidRPr="00B95412">
        <w:rPr>
          <w:rFonts w:ascii="Nafees Web Naskh" w:eastAsia="Calibri" w:hAnsi="Nafees Web Naskh" w:cs="Nafees Web Naskh" w:hint="cs"/>
          <w:b/>
          <w:bCs/>
          <w:rtl/>
          <w:lang w:eastAsia="en-US" w:bidi="ur-PK"/>
        </w:rPr>
        <w:t>گنجائش نکالی جائےگی؟</w:t>
      </w:r>
      <w:r>
        <w:rPr>
          <w:rFonts w:ascii="Nafees Web Naskh" w:eastAsia="Calibri" w:hAnsi="Nafees Web Naskh" w:cs="Nafees Web Naskh" w:hint="cs"/>
          <w:b/>
          <w:bCs/>
          <w:rtl/>
          <w:lang w:eastAsia="en-US" w:bidi="ur-PK"/>
        </w:rPr>
        <w:t xml:space="preserve"> </w:t>
      </w:r>
    </w:p>
    <w:p w14:paraId="3CA31CFC" w14:textId="40C0EA4E" w:rsidR="002C5E3D" w:rsidRDefault="00FF5E20" w:rsidP="00B95412">
      <w:pPr>
        <w:pStyle w:val="NormalWeb"/>
        <w:shd w:val="clear" w:color="auto" w:fill="FFFFFF"/>
        <w:bidi/>
        <w:spacing w:before="0" w:after="0"/>
        <w:textAlignment w:val="baseline"/>
        <w:rPr>
          <w:rFonts w:ascii="Segoe UI" w:hAnsi="Segoe UI" w:cs="Segoe UI"/>
          <w:color w:val="212529"/>
        </w:rPr>
      </w:pPr>
      <w:r w:rsidRPr="00FF5E20">
        <w:rPr>
          <w:rFonts w:ascii="Nafees Web Naskh" w:eastAsia="Calibri" w:hAnsi="Nafees Web Naskh" w:cs="Nafees Web Naskh" w:hint="cs"/>
          <w:rtl/>
          <w:lang w:eastAsia="en-US" w:bidi="ur-PK"/>
        </w:rPr>
        <w:t xml:space="preserve">اگرچہ </w:t>
      </w:r>
      <w:r w:rsidR="00DD4FC2" w:rsidRPr="00FF5E20">
        <w:rPr>
          <w:rFonts w:ascii="Nafees Web Naskh" w:eastAsia="Calibri" w:hAnsi="Nafees Web Naskh" w:cs="Nafees Web Naskh" w:hint="cs"/>
          <w:rtl/>
          <w:lang w:eastAsia="en-US" w:bidi="ur-PK"/>
        </w:rPr>
        <w:t>جہاں بھی جگہ موجود ہے،</w:t>
      </w:r>
      <w:r w:rsidR="00DD4FC2">
        <w:rPr>
          <w:rFonts w:ascii="Nafees Web Naskh" w:eastAsia="Calibri" w:hAnsi="Nafees Web Naskh" w:cs="Nafees Web Naskh" w:hint="cs"/>
          <w:rtl/>
          <w:lang w:eastAsia="en-US" w:bidi="ur-PK"/>
        </w:rPr>
        <w:t xml:space="preserve"> </w:t>
      </w:r>
      <w:r w:rsidRPr="00FF5E20">
        <w:rPr>
          <w:rFonts w:ascii="Nafees Web Naskh" w:eastAsia="Calibri" w:hAnsi="Nafees Web Naskh" w:cs="Nafees Web Naskh" w:hint="cs"/>
          <w:rtl/>
          <w:lang w:eastAsia="en-US" w:bidi="ur-PK"/>
        </w:rPr>
        <w:t>ہم تبدیلی کی زیادہ سے زیادہ درخواستیں پوری کرنےکیلئے پُرعزم ہیں، ہم تمام درخواستوں کو پورا نہیں کر سکیں گے۔ ان طلباء کو ترجیح دی جائےگی جو ایسے محلوں میں رہتے ہیں جوکووِڈ</w:t>
      </w:r>
      <w:r w:rsidRPr="00FF5E20">
        <w:rPr>
          <w:rFonts w:ascii="Nafees Web Naskh" w:eastAsia="Calibri" w:hAnsi="Nafees Web Naskh" w:cs="Nafees Web Naskh"/>
          <w:lang w:eastAsia="en-US" w:bidi="ur-PK"/>
        </w:rPr>
        <w:t>-</w:t>
      </w:r>
      <w:r w:rsidRPr="00FF5E20">
        <w:rPr>
          <w:rFonts w:ascii="Nafees Web Naskh" w:eastAsia="Calibri" w:hAnsi="Nafees Web Naskh" w:cs="Nafees Web Naskh" w:hint="cs"/>
          <w:rtl/>
          <w:lang w:eastAsia="en-US" w:bidi="ur-PK"/>
        </w:rPr>
        <w:t xml:space="preserve">19کے زیادہ خطرے میں ہیں (ٹورانٹو پبلک ہیلتھ کے حالیہ اعداد و شمارکی بنیاد پر) اور جنہوں نے دسمبر </w:t>
      </w:r>
      <w:r w:rsidRPr="00FF5E20">
        <w:rPr>
          <w:rFonts w:ascii="Calibri" w:eastAsia="Calibri" w:hAnsi="Calibri" w:cs="Calibri" w:hint="cs"/>
          <w:rtl/>
          <w:lang w:eastAsia="en-US" w:bidi="ur-PK"/>
        </w:rPr>
        <w:t>2020</w:t>
      </w:r>
      <w:r w:rsidRPr="00FF5E20">
        <w:rPr>
          <w:rFonts w:ascii="Nafees Web Naskh" w:eastAsia="Calibri" w:hAnsi="Nafees Web Naskh" w:cs="Nafees Web Naskh" w:hint="cs"/>
          <w:rtl/>
          <w:lang w:eastAsia="en-US" w:bidi="ur-PK"/>
        </w:rPr>
        <w:t>ء سوئچنگ سروے میں دلچسپی کا اظہارکیا تھا۔ مزید معلومات کیلئے، اپنے بچےکے ہوم اسکول کے پرنسپل سے بات کریں۔</w:t>
      </w:r>
    </w:p>
    <w:p w14:paraId="589BD214" w14:textId="70071C49" w:rsidR="002C5E3D" w:rsidRDefault="00FF5E20" w:rsidP="00FF5E20">
      <w:pPr>
        <w:pStyle w:val="NormalWeb"/>
        <w:shd w:val="clear" w:color="auto" w:fill="FFFFFF"/>
        <w:bidi/>
        <w:spacing w:before="0" w:after="0"/>
        <w:textAlignment w:val="baseline"/>
        <w:rPr>
          <w:rFonts w:ascii="Segoe UI" w:hAnsi="Segoe UI" w:cs="Segoe UI"/>
          <w:color w:val="212529"/>
        </w:rPr>
      </w:pPr>
      <w:r w:rsidRPr="00FF5E20">
        <w:rPr>
          <w:rFonts w:ascii="Nafees Web Naskh" w:eastAsia="Calibri" w:hAnsi="Nafees Web Naskh" w:cs="Nafees Web Naskh" w:hint="cs"/>
          <w:b/>
          <w:bCs/>
          <w:rtl/>
          <w:lang w:eastAsia="en-US" w:bidi="ur-PK"/>
        </w:rPr>
        <w:t xml:space="preserve">یہ کیسے تعین کیا جاتا ہےکہ کیا ایک طالب علم کی ذاتی طور پر حاضر ہوکر (اسکول میں) سیکھنےکی طرف تبدیلی کیلئے جگہ دستیاب ہے یا ایک طالب علم کی ورچوئل </w:t>
      </w:r>
      <w:r w:rsidRPr="00FF5E20">
        <w:rPr>
          <w:rFonts w:ascii="Calibri" w:eastAsia="Calibri" w:hAnsi="Calibri" w:cs="Calibri"/>
          <w:b/>
          <w:bCs/>
          <w:lang w:eastAsia="en-US" w:bidi="ur-PK"/>
        </w:rPr>
        <w:t>(virtual)</w:t>
      </w:r>
      <w:r w:rsidRPr="00FF5E20">
        <w:rPr>
          <w:rFonts w:ascii="Nafees Web Naskh" w:eastAsia="Calibri" w:hAnsi="Nafees Web Naskh" w:cs="Nafees Web Naskh" w:hint="cs"/>
          <w:b/>
          <w:bCs/>
          <w:rtl/>
          <w:lang w:eastAsia="en-US" w:bidi="ur-PK"/>
        </w:rPr>
        <w:t xml:space="preserve"> سیکھنے (گھر پر سیکھنے) کی طرف تبدیلی کیلئے جگہ دستیاب ہے؟</w:t>
      </w:r>
    </w:p>
    <w:p w14:paraId="6CD71DA2" w14:textId="1A01B76E" w:rsidR="002C5E3D" w:rsidRDefault="00486341" w:rsidP="00FF5E20">
      <w:pPr>
        <w:pStyle w:val="NormalWeb"/>
        <w:shd w:val="clear" w:color="auto" w:fill="FFFFFF"/>
        <w:bidi/>
        <w:spacing w:before="0" w:after="0"/>
        <w:textAlignment w:val="baseline"/>
        <w:rPr>
          <w:rFonts w:ascii="Segoe UI" w:hAnsi="Segoe UI" w:cs="Segoe UI"/>
          <w:color w:val="212529"/>
        </w:rPr>
      </w:pPr>
      <w:r w:rsidRPr="00486341">
        <w:rPr>
          <w:rFonts w:ascii="Nafees Web Naskh" w:eastAsia="Calibri" w:hAnsi="Nafees Web Naskh" w:cs="Nafees Web Naskh" w:hint="cs"/>
          <w:rtl/>
          <w:lang w:eastAsia="en-US" w:bidi="ur-PK"/>
        </w:rPr>
        <w:t>ہر اسکول کے پرنسپل اسکول سپرنٹنڈنٹ اور آس پاس کے دیگر اسکولوں کے ساتھ مِل کرکام کریں گے تاکہ زیادہ سے زیادہ درخواستوں کیلئے</w:t>
      </w:r>
      <w:r w:rsidR="00DD4FC2">
        <w:rPr>
          <w:rFonts w:ascii="Nafees Web Naskh" w:eastAsia="Calibri" w:hAnsi="Nafees Web Naskh" w:cs="Nafees Web Naskh" w:hint="cs"/>
          <w:rtl/>
          <w:lang w:eastAsia="en-US" w:bidi="ur-PK"/>
        </w:rPr>
        <w:t xml:space="preserve"> </w:t>
      </w:r>
      <w:r w:rsidRPr="00486341">
        <w:rPr>
          <w:rFonts w:ascii="Nafees Web Naskh" w:eastAsia="Calibri" w:hAnsi="Nafees Web Naskh" w:cs="Nafees Web Naskh" w:hint="cs"/>
          <w:rtl/>
          <w:lang w:eastAsia="en-US" w:bidi="ur-PK"/>
        </w:rPr>
        <w:t>گنجائش نکالی جا سکے۔کسی تبدیلی کو مکمل کرنےکیلئے جگہ دستیاب ہے یا نہیں اس کی نشاندہی کرتے وقت متعدد عوامل کو مدّنظر رکھا جاتا ہے جن میں مندرجہ ذیل شامل ہیں:  ایک کلاس میں اسی گریڈ کی سطح پرجگہ، کلاس کا سائز اور اساتذہ کی دستیابی۔ اگرچہ ہم تبدیلی کیلئے جتنی زیادہ سے زیادہ ممکن ہو سکے درخواستوں کو مکمل کرنےکیلئے پُرعزم ہیں، لیکن یہ بھی ضروری ہےکہ طلباء کے سیکھنے میں خلل انگیزی کو کم کیا جائے (جیسےکہ،کلاسوں کو دوبارہ ترتیب دینا، اساتذہ تبدیل کرنا، وغیرہ) ان طلباء کیلئے جو تبدیل</w:t>
      </w:r>
      <w:r w:rsidR="00CC497E">
        <w:rPr>
          <w:rFonts w:ascii="Nafees Web Naskh" w:eastAsia="Calibri" w:hAnsi="Nafees Web Naskh" w:cs="Nafees Web Naskh" w:hint="cs"/>
          <w:rtl/>
          <w:lang w:eastAsia="en-US" w:bidi="ur-PK"/>
        </w:rPr>
        <w:t>ی</w:t>
      </w:r>
      <w:r w:rsidRPr="00486341">
        <w:rPr>
          <w:rFonts w:ascii="Nafees Web Naskh" w:eastAsia="Calibri" w:hAnsi="Nafees Web Naskh" w:cs="Nafees Web Naskh" w:hint="cs"/>
          <w:rtl/>
          <w:lang w:eastAsia="en-US" w:bidi="ur-PK"/>
        </w:rPr>
        <w:t xml:space="preserve"> نہیں </w:t>
      </w:r>
      <w:r w:rsidR="00CC497E">
        <w:rPr>
          <w:rFonts w:ascii="Nafees Web Naskh" w:eastAsia="Calibri" w:hAnsi="Nafees Web Naskh" w:cs="Nafees Web Naskh" w:hint="cs"/>
          <w:rtl/>
          <w:lang w:eastAsia="en-US" w:bidi="ur-PK"/>
        </w:rPr>
        <w:t>کر</w:t>
      </w:r>
      <w:r w:rsidRPr="00486341">
        <w:rPr>
          <w:rFonts w:ascii="Nafees Web Naskh" w:eastAsia="Calibri" w:hAnsi="Nafees Web Naskh" w:cs="Nafees Web Naskh" w:hint="cs"/>
          <w:rtl/>
          <w:lang w:eastAsia="en-US" w:bidi="ur-PK"/>
        </w:rPr>
        <w:t xml:space="preserve"> رہے۔</w:t>
      </w:r>
    </w:p>
    <w:p w14:paraId="1398BDED" w14:textId="58C3DFF1" w:rsidR="002C5E3D" w:rsidRDefault="00486341" w:rsidP="00486341">
      <w:pPr>
        <w:pStyle w:val="NormalWeb"/>
        <w:shd w:val="clear" w:color="auto" w:fill="FFFFFF"/>
        <w:bidi/>
        <w:spacing w:before="0" w:after="0"/>
        <w:textAlignment w:val="baseline"/>
        <w:rPr>
          <w:rFonts w:ascii="Segoe UI" w:hAnsi="Segoe UI" w:cs="Segoe UI"/>
          <w:color w:val="212529"/>
        </w:rPr>
      </w:pPr>
      <w:r w:rsidRPr="00486341">
        <w:rPr>
          <w:rFonts w:ascii="Nafees Web Naskh" w:eastAsia="Calibri" w:hAnsi="Nafees Web Naskh" w:cs="Nafees Web Naskh" w:hint="cs"/>
          <w:b/>
          <w:bCs/>
          <w:rtl/>
          <w:lang w:eastAsia="en-US" w:bidi="ur-PK"/>
        </w:rPr>
        <w:t xml:space="preserve">کیا فروری میں ذاتی طور پر حاضر ہوکر (اسکول میں) سیکھنے سے ورچوئل سیکھنےکی طرف تبدیلی کرنے والے تمام طلباء کیلئے ورچوئل سیکھنےکی فراہمی </w:t>
      </w:r>
      <w:r w:rsidR="00CC497E">
        <w:rPr>
          <w:rFonts w:ascii="Nafees Web Naskh" w:eastAsia="Calibri" w:hAnsi="Nafees Web Naskh" w:cs="Nafees Web Naskh" w:hint="cs"/>
          <w:b/>
          <w:bCs/>
          <w:rtl/>
          <w:lang w:eastAsia="en-US" w:bidi="ur-PK"/>
        </w:rPr>
        <w:t>ایک ہی</w:t>
      </w:r>
      <w:r w:rsidRPr="00486341">
        <w:rPr>
          <w:rFonts w:ascii="Nafees Web Naskh" w:eastAsia="Calibri" w:hAnsi="Nafees Web Naskh" w:cs="Nafees Web Naskh" w:hint="cs"/>
          <w:b/>
          <w:bCs/>
          <w:rtl/>
          <w:lang w:eastAsia="en-US" w:bidi="ur-PK"/>
        </w:rPr>
        <w:t xml:space="preserve"> طرح</w:t>
      </w:r>
      <w:r w:rsidR="00CC497E">
        <w:rPr>
          <w:rFonts w:ascii="Nafees Web Naskh" w:eastAsia="Calibri" w:hAnsi="Nafees Web Naskh" w:cs="Nafees Web Naskh" w:hint="cs"/>
          <w:b/>
          <w:bCs/>
          <w:rtl/>
          <w:lang w:eastAsia="en-US" w:bidi="ur-PK"/>
        </w:rPr>
        <w:t xml:space="preserve"> سے</w:t>
      </w:r>
      <w:r w:rsidRPr="00486341">
        <w:rPr>
          <w:rFonts w:ascii="Nafees Web Naskh" w:eastAsia="Calibri" w:hAnsi="Nafees Web Naskh" w:cs="Nafees Web Naskh" w:hint="cs"/>
          <w:b/>
          <w:bCs/>
          <w:rtl/>
          <w:lang w:eastAsia="en-US" w:bidi="ur-PK"/>
        </w:rPr>
        <w:t>کی جائےگی؟</w:t>
      </w:r>
    </w:p>
    <w:p w14:paraId="65BADA21" w14:textId="41D34E31" w:rsidR="002C5E3D" w:rsidRDefault="00A45EA6" w:rsidP="00486341">
      <w:pPr>
        <w:pStyle w:val="NormalWeb"/>
        <w:shd w:val="clear" w:color="auto" w:fill="FFFFFF"/>
        <w:bidi/>
        <w:spacing w:before="0" w:after="0"/>
        <w:textAlignment w:val="baseline"/>
        <w:rPr>
          <w:rFonts w:ascii="Segoe UI" w:hAnsi="Segoe UI" w:cs="Segoe UI"/>
          <w:color w:val="212529"/>
        </w:rPr>
      </w:pPr>
      <w:r w:rsidRPr="00A45EA6">
        <w:rPr>
          <w:rFonts w:ascii="Nafees Web Naskh" w:eastAsia="Calibri" w:hAnsi="Nafees Web Naskh" w:cs="Nafees Web Naskh" w:hint="cs"/>
          <w:rtl/>
          <w:lang w:eastAsia="en-US" w:bidi="ur-PK"/>
        </w:rPr>
        <w:t>جی نہیں۔ کیونکہ ایلیمینٹری ورچوئل اسکول</w:t>
      </w:r>
      <w:r w:rsidR="00CC497E">
        <w:rPr>
          <w:rFonts w:ascii="Nafees Web Naskh" w:eastAsia="Calibri" w:hAnsi="Nafees Web Naskh" w:cs="Nafees Web Naskh" w:hint="cs"/>
          <w:rtl/>
          <w:lang w:eastAsia="en-US" w:bidi="ur-PK"/>
        </w:rPr>
        <w:t>وں</w:t>
      </w:r>
      <w:r w:rsidRPr="00A45EA6">
        <w:rPr>
          <w:rFonts w:ascii="Nafees Web Naskh" w:eastAsia="Calibri" w:hAnsi="Nafees Web Naskh" w:cs="Nafees Web Naskh" w:hint="cs"/>
          <w:rtl/>
          <w:lang w:eastAsia="en-US" w:bidi="ur-PK"/>
        </w:rPr>
        <w:t xml:space="preserve"> میں بہت محدود جگہیں دستیاب ہیں، بہت سے اسکول ورچوئل سیکھنےکی ضروریات کو پوراکرنےکیلئے مقامی حل مرتب کریں گے اور ان پرعملدرآمدکریں گے۔ یہ ضروری نہیں ہےکہ ورچوئل سیکھنےکی فراہمی تمام ایلیمینٹری اسکولوں میں ایک ہی جیسی دکھائی دے۔</w:t>
      </w:r>
    </w:p>
    <w:p w14:paraId="6D1CDAE2" w14:textId="7049DD72" w:rsidR="002C5E3D" w:rsidRDefault="00A45EA6" w:rsidP="00A45EA6">
      <w:pPr>
        <w:pStyle w:val="NormalWeb"/>
        <w:shd w:val="clear" w:color="auto" w:fill="FFFFFF"/>
        <w:bidi/>
        <w:spacing w:before="0" w:after="0"/>
        <w:textAlignment w:val="baseline"/>
        <w:rPr>
          <w:rStyle w:val="Strong"/>
          <w:rFonts w:ascii="inherit" w:eastAsiaTheme="majorEastAsia" w:hAnsi="inherit" w:cs="Segoe UI"/>
          <w:color w:val="212529"/>
          <w:bdr w:val="none" w:sz="0" w:space="0" w:color="auto" w:frame="1"/>
        </w:rPr>
      </w:pPr>
      <w:r w:rsidRPr="00A45EA6">
        <w:rPr>
          <w:rFonts w:ascii="Nafees Web Naskh" w:eastAsia="Calibri" w:hAnsi="Nafees Web Naskh" w:cs="Nafees Web Naskh" w:hint="cs"/>
          <w:b/>
          <w:bCs/>
          <w:rtl/>
          <w:lang w:eastAsia="en-US" w:bidi="ur-PK"/>
        </w:rPr>
        <w:t>کیا سارے اسکول تبدیلی کی درخواستوں کا ایک ہی طریقے سے نظم و نسق کریں گے؟</w:t>
      </w:r>
    </w:p>
    <w:p w14:paraId="4C4F0432" w14:textId="5EA64A78" w:rsidR="002C5E3D" w:rsidRDefault="006949B2" w:rsidP="00A45EA6">
      <w:pPr>
        <w:pStyle w:val="NormalWeb"/>
        <w:shd w:val="clear" w:color="auto" w:fill="FFFFFF"/>
        <w:bidi/>
        <w:spacing w:before="0" w:after="0"/>
        <w:textAlignment w:val="baseline"/>
        <w:rPr>
          <w:rFonts w:ascii="Segoe UI" w:hAnsi="Segoe UI" w:cs="Segoe UI"/>
          <w:color w:val="212529"/>
        </w:rPr>
      </w:pPr>
      <w:r w:rsidRPr="006949B2">
        <w:rPr>
          <w:rFonts w:ascii="Nafees Web Naskh" w:eastAsia="Calibri" w:hAnsi="Nafees Web Naskh" w:cs="Nafees Web Naskh" w:hint="cs"/>
          <w:rtl/>
          <w:lang w:eastAsia="en-US" w:bidi="ur-PK"/>
        </w:rPr>
        <w:t>تمام اسکول جتنی زیادہ ممکن ہو سکے تبدیلی کی درخواستوں کو پوراکرنےکیلئے پُرعزم ہیں۔ تاہم، ہر اسکول ان درخواستوں کو کس طرح پوراکرتا ہے یہ مختلف نظر آئےگا، اس بات کا انحصار اسکول کے مقامی حالات پر ہے (جیسےکہ تبدیلی کی درخواست دینے والے طلباء کی تعداد، کلاسوں میں جگہ کی دستیابی وغیرہ)۔ مثال کے طور پر، آپ کے بچےکے اسکول ہی سے اساتذہ اورطلباء کے ساتھ ایک ورچوئل کلاس بنائی جا سکتی ہے یا اساتذہ اور/ یا قریبی اسکولوں کے طلباء کے ساتھ ایک کلاس بنائی جا سکتی ہے۔ اس بارے میں مخصوص معلومات کیلئےکہ آپ کے بچےکے اسکول میں طلباء کو ورچوئل سیکھنےکیلئےکیسے جگہ دی جا رہی ہے، براہِ مہربانی پرنسل سے بات کریں۔</w:t>
      </w:r>
      <w:r w:rsidR="002C5E3D">
        <w:rPr>
          <w:rFonts w:ascii="Segoe UI" w:hAnsi="Segoe UI" w:cs="Segoe UI"/>
          <w:color w:val="212529"/>
          <w:bdr w:val="none" w:sz="0" w:space="0" w:color="auto" w:frame="1"/>
        </w:rPr>
        <w:t> </w:t>
      </w:r>
      <w:r w:rsidR="00502477">
        <w:rPr>
          <w:rFonts w:ascii="Segoe UI" w:hAnsi="Segoe UI" w:cs="Segoe UI"/>
          <w:color w:val="212529"/>
          <w:bdr w:val="none" w:sz="0" w:space="0" w:color="auto" w:frame="1"/>
          <w:rtl/>
        </w:rPr>
        <w:br/>
      </w:r>
    </w:p>
    <w:p w14:paraId="1D884DAD" w14:textId="60D6E16C" w:rsidR="002C5E3D" w:rsidRDefault="00502477" w:rsidP="00502477">
      <w:pPr>
        <w:pStyle w:val="NormalWeb"/>
        <w:shd w:val="clear" w:color="auto" w:fill="FFFFFF"/>
        <w:bidi/>
        <w:spacing w:before="0" w:after="0"/>
        <w:textAlignment w:val="baseline"/>
        <w:rPr>
          <w:rFonts w:ascii="Segoe UI" w:hAnsi="Segoe UI" w:cs="Segoe UI"/>
          <w:color w:val="212529"/>
        </w:rPr>
      </w:pPr>
      <w:r w:rsidRPr="00502477">
        <w:rPr>
          <w:rFonts w:ascii="Nafees Web Naskh" w:eastAsia="Calibri" w:hAnsi="Nafees Web Naskh" w:cs="Nafees Web Naskh" w:hint="cs"/>
          <w:b/>
          <w:bCs/>
          <w:rtl/>
          <w:lang w:eastAsia="en-US" w:bidi="ur-PK"/>
        </w:rPr>
        <w:lastRenderedPageBreak/>
        <w:t>اگر میرا بچہ ذاتی طور پر حاضر ہوکر (اسکول میں) سیکھنے سے ورچوئل سیکھنےکی جانب تبدیلی کرتا یا ورچوئل سیکھنے سے ذاتی طور پر حاضر ہوکر (اسکول میں) سیکھنےکی جانب تبدیلی کرتا ہے، تو کیا اس کا استاد نیا ہوگا؟</w:t>
      </w:r>
      <w:r w:rsidR="002C5E3D">
        <w:rPr>
          <w:rFonts w:ascii="Segoe UI" w:hAnsi="Segoe UI" w:cs="Segoe UI"/>
          <w:color w:val="212529"/>
        </w:rPr>
        <w:t> </w:t>
      </w:r>
    </w:p>
    <w:p w14:paraId="0E60D4B3" w14:textId="6BEDEF4F" w:rsidR="002C5E3D" w:rsidRDefault="00AC05F2" w:rsidP="00502477">
      <w:pPr>
        <w:pStyle w:val="NormalWeb"/>
        <w:shd w:val="clear" w:color="auto" w:fill="FFFFFF"/>
        <w:bidi/>
        <w:spacing w:before="0" w:after="0"/>
        <w:textAlignment w:val="baseline"/>
        <w:rPr>
          <w:rFonts w:ascii="Segoe UI" w:hAnsi="Segoe UI" w:cs="Segoe UI"/>
          <w:color w:val="212529"/>
        </w:rPr>
      </w:pPr>
      <w:r w:rsidRPr="00AC05F2">
        <w:rPr>
          <w:rFonts w:ascii="Nafees Web Naskh" w:eastAsia="Calibri" w:hAnsi="Nafees Web Naskh" w:cs="Nafees Web Naskh" w:hint="cs"/>
          <w:rtl/>
          <w:lang w:eastAsia="en-US" w:bidi="ur-PK"/>
        </w:rPr>
        <w:t>جی ہاں۔ خاندانوں کیلئے یہ سمجھناضروری ہےکہ سیکھنےکے ماڈل میں تبدیلی لانےکا مطلب یہ ہےکہ ان کے بچےکے اساتذہ اورکلاس تبدیل ہوں گے۔</w:t>
      </w:r>
    </w:p>
    <w:p w14:paraId="33CC8509" w14:textId="0893AD9D" w:rsidR="002C5E3D" w:rsidRDefault="00AC05F2" w:rsidP="00AC05F2">
      <w:pPr>
        <w:pStyle w:val="NormalWeb"/>
        <w:shd w:val="clear" w:color="auto" w:fill="FFFFFF"/>
        <w:bidi/>
        <w:spacing w:before="0" w:after="0"/>
        <w:textAlignment w:val="baseline"/>
        <w:rPr>
          <w:rFonts w:ascii="Segoe UI" w:hAnsi="Segoe UI" w:cs="Segoe UI"/>
          <w:color w:val="212529"/>
        </w:rPr>
      </w:pPr>
      <w:r w:rsidRPr="00AC05F2">
        <w:rPr>
          <w:rFonts w:ascii="Nafees Web Naskh" w:eastAsia="Calibri" w:hAnsi="Nafees Web Naskh" w:cs="Nafees Web Naskh" w:hint="cs"/>
          <w:rtl/>
          <w:lang w:eastAsia="en-US" w:bidi="ur-PK"/>
        </w:rPr>
        <w:t xml:space="preserve">اساتذہ اورکلاسوں کو تبدیل کرنا کچھ طلباء کیلئے مشکل ہو سکتا ہے، خاص طور پر تعلیمی سال کے اس </w:t>
      </w:r>
      <w:r w:rsidR="00CC497E">
        <w:rPr>
          <w:rFonts w:ascii="Nafees Web Naskh" w:eastAsia="Calibri" w:hAnsi="Nafees Web Naskh" w:cs="Nafees Web Naskh" w:hint="cs"/>
          <w:rtl/>
          <w:lang w:eastAsia="en-US" w:bidi="ur-PK"/>
        </w:rPr>
        <w:t>موقع</w:t>
      </w:r>
      <w:r w:rsidRPr="00AC05F2">
        <w:rPr>
          <w:rFonts w:ascii="Nafees Web Naskh" w:eastAsia="Calibri" w:hAnsi="Nafees Web Naskh" w:cs="Nafees Web Naskh" w:hint="cs"/>
          <w:rtl/>
          <w:lang w:eastAsia="en-US" w:bidi="ur-PK"/>
        </w:rPr>
        <w:t xml:space="preserve"> پر۔ خاندانوں کو اپنے بچےکے ساتھ سیکھنےکے ماڈل میں تبدیلی کے بارے میں تبادلہ خیال کرنا چاہئے اور اگر ان کےکوئی سوالات ہوں، تو اپنے بچے کے موجودہ استاد سے بات کریں۔</w:t>
      </w:r>
      <w:r w:rsidR="002C5E3D">
        <w:rPr>
          <w:rFonts w:ascii="Segoe UI" w:hAnsi="Segoe UI" w:cs="Segoe UI"/>
          <w:color w:val="212529"/>
          <w:bdr w:val="none" w:sz="0" w:space="0" w:color="auto" w:frame="1"/>
        </w:rPr>
        <w:t> </w:t>
      </w:r>
    </w:p>
    <w:p w14:paraId="481871FA" w14:textId="44358635" w:rsidR="002C5E3D" w:rsidRDefault="00AC05F2" w:rsidP="00AC05F2">
      <w:pPr>
        <w:pStyle w:val="NormalWeb"/>
        <w:shd w:val="clear" w:color="auto" w:fill="FFFFFF"/>
        <w:bidi/>
        <w:spacing w:before="0" w:after="0"/>
        <w:textAlignment w:val="baseline"/>
        <w:rPr>
          <w:rFonts w:ascii="Segoe UI" w:hAnsi="Segoe UI" w:cs="Segoe UI"/>
          <w:color w:val="212529"/>
        </w:rPr>
      </w:pPr>
      <w:r w:rsidRPr="00AC05F2">
        <w:rPr>
          <w:rFonts w:ascii="Nafees Web Naskh" w:eastAsia="Calibri" w:hAnsi="Nafees Web Naskh" w:cs="Nafees Web Naskh" w:hint="cs"/>
          <w:b/>
          <w:bCs/>
          <w:rtl/>
          <w:lang w:eastAsia="en-US" w:bidi="ur-PK"/>
        </w:rPr>
        <w:t xml:space="preserve">اگر </w:t>
      </w:r>
      <w:r w:rsidR="00CC497E">
        <w:rPr>
          <w:rFonts w:ascii="Nafees Web Naskh" w:eastAsia="Calibri" w:hAnsi="Nafees Web Naskh" w:cs="Nafees Web Naskh" w:hint="cs"/>
          <w:b/>
          <w:bCs/>
          <w:rtl/>
          <w:lang w:eastAsia="en-US" w:bidi="ur-PK"/>
        </w:rPr>
        <w:t xml:space="preserve">فروری میں </w:t>
      </w:r>
      <w:r w:rsidRPr="00AC05F2">
        <w:rPr>
          <w:rFonts w:ascii="Nafees Web Naskh" w:eastAsia="Calibri" w:hAnsi="Nafees Web Naskh" w:cs="Nafees Web Naskh" w:hint="cs"/>
          <w:b/>
          <w:bCs/>
          <w:rtl/>
          <w:lang w:eastAsia="en-US" w:bidi="ur-PK"/>
        </w:rPr>
        <w:t>میری تبدیلی کی درخواست پوری ہونا ممکن نہیں ہے توکیا مجھے انتظارکی فہرست پر ڈال دیا جائےگا؟</w:t>
      </w:r>
    </w:p>
    <w:p w14:paraId="6CD95723" w14:textId="6723A01A" w:rsidR="002C5E3D" w:rsidRDefault="00592509" w:rsidP="00AC05F2">
      <w:pPr>
        <w:pStyle w:val="NormalWeb"/>
        <w:shd w:val="clear" w:color="auto" w:fill="FFFFFF"/>
        <w:bidi/>
        <w:spacing w:before="0" w:after="0"/>
        <w:textAlignment w:val="baseline"/>
        <w:rPr>
          <w:rFonts w:ascii="Segoe UI" w:hAnsi="Segoe UI" w:cs="Segoe UI"/>
          <w:color w:val="212529"/>
        </w:rPr>
      </w:pPr>
      <w:r w:rsidRPr="00592509">
        <w:rPr>
          <w:rFonts w:ascii="Nafees Web Naskh" w:eastAsia="Calibri" w:hAnsi="Nafees Web Naskh" w:cs="Nafees Web Naskh" w:hint="cs"/>
          <w:rtl/>
          <w:lang w:eastAsia="en-US" w:bidi="ur-PK"/>
        </w:rPr>
        <w:t xml:space="preserve">فروری میں ہونے والی تبدیلی کاعمل </w:t>
      </w:r>
      <w:r w:rsidRPr="00592509">
        <w:rPr>
          <w:rFonts w:ascii="Calibri" w:eastAsia="Calibri" w:hAnsi="Calibri" w:cs="Calibri"/>
          <w:lang w:eastAsia="en-US" w:bidi="ur-PK"/>
        </w:rPr>
        <w:t>21-2020</w:t>
      </w:r>
      <w:r w:rsidRPr="00592509">
        <w:rPr>
          <w:rFonts w:ascii="Nafees Web Naskh" w:eastAsia="Calibri" w:hAnsi="Nafees Web Naskh" w:cs="Nafees Web Naskh" w:hint="cs"/>
          <w:rtl/>
          <w:lang w:eastAsia="en-US" w:bidi="ur-PK"/>
        </w:rPr>
        <w:t>ء تعلیمی سال کیلئے آخری موقع ہے۔ مزید معلومات کیلئے، براہِ مہربانی اپنے بچےکے ہوم اسکول کے پرنسپل سے بات کریں۔</w:t>
      </w:r>
    </w:p>
    <w:p w14:paraId="315F3AD0" w14:textId="7259942F" w:rsidR="002C5E3D" w:rsidRDefault="00592509" w:rsidP="00592509">
      <w:pPr>
        <w:pStyle w:val="NormalWeb"/>
        <w:shd w:val="clear" w:color="auto" w:fill="FFFFFF"/>
        <w:bidi/>
        <w:spacing w:before="0" w:after="0"/>
        <w:textAlignment w:val="baseline"/>
        <w:rPr>
          <w:rStyle w:val="Strong"/>
          <w:rFonts w:ascii="inherit" w:eastAsiaTheme="majorEastAsia" w:hAnsi="inherit" w:cs="Segoe UI"/>
          <w:color w:val="212529"/>
          <w:bdr w:val="none" w:sz="0" w:space="0" w:color="auto" w:frame="1"/>
        </w:rPr>
      </w:pPr>
      <w:r w:rsidRPr="00592509">
        <w:rPr>
          <w:rFonts w:ascii="Nafees Web Naskh" w:eastAsia="Calibri" w:hAnsi="Nafees Web Naskh" w:cs="Nafees Web Naskh" w:hint="cs"/>
          <w:b/>
          <w:bCs/>
          <w:rtl/>
          <w:lang w:eastAsia="en-US" w:bidi="ur-PK"/>
        </w:rPr>
        <w:t>مجھےکب پتہ چلےگاکہ آیا میری تبدیلی کی درخواست منظورکرلی گئی ہے؟</w:t>
      </w:r>
      <w:r w:rsidR="002C5E3D">
        <w:rPr>
          <w:rStyle w:val="Strong"/>
          <w:rFonts w:ascii="inherit" w:eastAsiaTheme="majorEastAsia" w:hAnsi="inherit" w:cs="Segoe UI"/>
          <w:color w:val="212529"/>
          <w:bdr w:val="none" w:sz="0" w:space="0" w:color="auto" w:frame="1"/>
        </w:rPr>
        <w:t> </w:t>
      </w:r>
    </w:p>
    <w:p w14:paraId="68F0D951" w14:textId="6D5B091E" w:rsidR="002C5E3D" w:rsidRDefault="006645B0" w:rsidP="00592509">
      <w:pPr>
        <w:pStyle w:val="NormalWeb"/>
        <w:shd w:val="clear" w:color="auto" w:fill="FFFFFF"/>
        <w:bidi/>
        <w:spacing w:before="0" w:after="0"/>
        <w:textAlignment w:val="baseline"/>
        <w:rPr>
          <w:rFonts w:ascii="Segoe UI" w:hAnsi="Segoe UI" w:cs="Segoe UI"/>
          <w:color w:val="212529"/>
        </w:rPr>
      </w:pPr>
      <w:r w:rsidRPr="006645B0">
        <w:rPr>
          <w:rFonts w:ascii="Nafees Web Naskh" w:eastAsia="Calibri" w:hAnsi="Nafees Web Naskh" w:cs="Nafees Web Naskh" w:hint="cs"/>
          <w:rtl/>
          <w:lang w:eastAsia="en-US" w:bidi="ur-PK"/>
        </w:rPr>
        <w:t xml:space="preserve">دسمبرکے سروے میں تبدیلی میں دلچسپی کا اظہارکرنے والے تمام خاندانوں سے ان کی درخواست کی تصدیق کیلئے ان کے بچےکے اسکول کو ان سے رابطہ کرلینا چاہئے تھا۔ </w:t>
      </w:r>
      <w:r w:rsidRPr="006645B0">
        <w:rPr>
          <w:rFonts w:ascii="Nafees Web Naskh" w:eastAsia="Calibri" w:hAnsi="Nafees Web Naskh" w:cs="Nafees Web Naskh" w:hint="cs"/>
          <w:sz w:val="22"/>
          <w:rtl/>
          <w:lang w:eastAsia="en-US" w:bidi="ur-PK"/>
        </w:rPr>
        <w:t xml:space="preserve">خاندانوں کو ان کی تبدیلی کی درخواست کے اسٹیٹس کے بارے میں ان کے ہوم اسکول کے پرنسپل بروز جمعہ، </w:t>
      </w:r>
      <w:r w:rsidRPr="006645B0">
        <w:rPr>
          <w:rFonts w:ascii="Calibri" w:eastAsia="Calibri" w:hAnsi="Calibri" w:cs="Calibri" w:hint="cs"/>
          <w:sz w:val="22"/>
          <w:rtl/>
          <w:lang w:eastAsia="en-US" w:bidi="ur-PK"/>
        </w:rPr>
        <w:t>12</w:t>
      </w:r>
      <w:r w:rsidRPr="006645B0">
        <w:rPr>
          <w:rFonts w:ascii="Nafees Web Naskh" w:eastAsia="Calibri" w:hAnsi="Nafees Web Naskh" w:cs="Nafees Web Naskh" w:hint="cs"/>
          <w:sz w:val="22"/>
          <w:rtl/>
          <w:lang w:eastAsia="en-US" w:bidi="ur-PK"/>
        </w:rPr>
        <w:t xml:space="preserve"> فروری کو دن کے آخر تک آگاہ کریں گے۔ جب تبدیلی کا عمل شروع ہوگیا، تو تمام طلباء کو اپنی نئی کلاسوں کی جانب تبدیل ہونے میں کچھ وقت لگےگا۔ آپ کے بچےکے بارے میں مخصوص معلومات اور تفصیلات پرنسپل آپ کے ساتھ براہِ راست شیئرکریں گے۔</w:t>
      </w:r>
      <w:r w:rsidR="002C5E3D">
        <w:rPr>
          <w:rFonts w:ascii="Segoe UI" w:hAnsi="Segoe UI" w:cs="Segoe UI"/>
          <w:color w:val="212529"/>
          <w:bdr w:val="none" w:sz="0" w:space="0" w:color="auto" w:frame="1"/>
        </w:rPr>
        <w:t> </w:t>
      </w:r>
    </w:p>
    <w:p w14:paraId="54A0480A" w14:textId="2D7904EA" w:rsidR="002C5E3D" w:rsidRDefault="006645B0" w:rsidP="006645B0">
      <w:pPr>
        <w:pStyle w:val="NormalWeb"/>
        <w:shd w:val="clear" w:color="auto" w:fill="FFFFFF"/>
        <w:bidi/>
        <w:spacing w:before="0" w:after="0"/>
        <w:textAlignment w:val="baseline"/>
        <w:rPr>
          <w:rStyle w:val="Strong"/>
          <w:rFonts w:ascii="inherit" w:eastAsiaTheme="majorEastAsia" w:hAnsi="inherit" w:cs="Segoe UI"/>
          <w:color w:val="212529"/>
          <w:bdr w:val="none" w:sz="0" w:space="0" w:color="auto" w:frame="1"/>
        </w:rPr>
      </w:pPr>
      <w:r w:rsidRPr="006645B0">
        <w:rPr>
          <w:rFonts w:ascii="Nafees Web Naskh" w:eastAsia="Calibri" w:hAnsi="Nafees Web Naskh" w:cs="Nafees Web Naskh" w:hint="cs"/>
          <w:b/>
          <w:bCs/>
          <w:rtl/>
          <w:lang w:eastAsia="en-US" w:bidi="ur-PK"/>
        </w:rPr>
        <w:t>تبدیلی کا نفاذکب کیا جائےگا؟</w:t>
      </w:r>
    </w:p>
    <w:p w14:paraId="7ACDDF26" w14:textId="6F8BF7B6" w:rsidR="002C5E3D" w:rsidRDefault="006645B0" w:rsidP="006645B0">
      <w:pPr>
        <w:pStyle w:val="NormalWeb"/>
        <w:shd w:val="clear" w:color="auto" w:fill="FFFFFF"/>
        <w:bidi/>
        <w:spacing w:before="0" w:after="0"/>
        <w:textAlignment w:val="baseline"/>
        <w:rPr>
          <w:rFonts w:ascii="Segoe UI" w:hAnsi="Segoe UI" w:cs="Segoe UI"/>
          <w:color w:val="212529"/>
        </w:rPr>
      </w:pPr>
      <w:r w:rsidRPr="006645B0">
        <w:rPr>
          <w:rFonts w:ascii="Nafees Web Naskh" w:eastAsia="Calibri" w:hAnsi="Nafees Web Naskh" w:cs="Nafees Web Naskh" w:hint="cs"/>
          <w:rtl/>
          <w:lang w:eastAsia="en-US" w:bidi="ur-PK"/>
        </w:rPr>
        <w:t>ی</w:t>
      </w:r>
      <w:r w:rsidRPr="006645B0">
        <w:rPr>
          <w:rFonts w:ascii="Nafees Web Naskh" w:eastAsia="Calibri" w:hAnsi="Nafees Web Naskh" w:cs="Nafees Web Naskh" w:hint="eastAsia"/>
          <w:rtl/>
          <w:lang w:eastAsia="en-US" w:bidi="ur-PK"/>
        </w:rPr>
        <w:t>ہ</w:t>
      </w:r>
      <w:r w:rsidRPr="006645B0">
        <w:rPr>
          <w:rFonts w:ascii="Nafees Web Naskh" w:eastAsia="Calibri" w:hAnsi="Nafees Web Naskh" w:cs="Nafees Web Naskh"/>
          <w:rtl/>
          <w:lang w:eastAsia="en-US" w:bidi="ur-PK"/>
        </w:rPr>
        <w:t xml:space="preserve"> ا</w:t>
      </w:r>
      <w:r w:rsidRPr="006645B0">
        <w:rPr>
          <w:rFonts w:ascii="Nafees Web Naskh" w:eastAsia="Calibri" w:hAnsi="Nafees Web Naskh" w:cs="Nafees Web Naskh" w:hint="cs"/>
          <w:rtl/>
          <w:lang w:eastAsia="en-US" w:bidi="ur-PK"/>
        </w:rPr>
        <w:t>ی</w:t>
      </w:r>
      <w:r w:rsidRPr="006645B0">
        <w:rPr>
          <w:rFonts w:ascii="Nafees Web Naskh" w:eastAsia="Calibri" w:hAnsi="Nafees Web Naskh" w:cs="Nafees Web Naskh" w:hint="eastAsia"/>
          <w:rtl/>
          <w:lang w:eastAsia="en-US" w:bidi="ur-PK"/>
        </w:rPr>
        <w:t>ک</w:t>
      </w:r>
      <w:r w:rsidRPr="006645B0">
        <w:rPr>
          <w:rFonts w:ascii="Nafees Web Naskh" w:eastAsia="Calibri" w:hAnsi="Nafees Web Naskh" w:cs="Nafees Web Naskh"/>
          <w:rtl/>
          <w:lang w:eastAsia="en-US" w:bidi="ur-PK"/>
        </w:rPr>
        <w:t xml:space="preserve"> پ</w:t>
      </w:r>
      <w:r w:rsidRPr="006645B0">
        <w:rPr>
          <w:rFonts w:ascii="Nafees Web Naskh" w:eastAsia="Calibri" w:hAnsi="Nafees Web Naskh" w:cs="Nafees Web Naskh" w:hint="cs"/>
          <w:rtl/>
          <w:lang w:eastAsia="en-US" w:bidi="ur-PK"/>
        </w:rPr>
        <w:t>ی</w:t>
      </w:r>
      <w:r w:rsidRPr="006645B0">
        <w:rPr>
          <w:rFonts w:ascii="Nafees Web Naskh" w:eastAsia="Calibri" w:hAnsi="Nafees Web Naskh" w:cs="Nafees Web Naskh" w:hint="eastAsia"/>
          <w:rtl/>
          <w:lang w:eastAsia="en-US" w:bidi="ur-PK"/>
        </w:rPr>
        <w:t>چ</w:t>
      </w:r>
      <w:r w:rsidRPr="006645B0">
        <w:rPr>
          <w:rFonts w:ascii="Nafees Web Naskh" w:eastAsia="Calibri" w:hAnsi="Nafees Web Naskh" w:cs="Nafees Web Naskh" w:hint="cs"/>
          <w:rtl/>
          <w:lang w:eastAsia="en-US" w:bidi="ur-PK"/>
        </w:rPr>
        <w:t>ی</w:t>
      </w:r>
      <w:r w:rsidRPr="006645B0">
        <w:rPr>
          <w:rFonts w:ascii="Nafees Web Naskh" w:eastAsia="Calibri" w:hAnsi="Nafees Web Naskh" w:cs="Nafees Web Naskh" w:hint="eastAsia"/>
          <w:rtl/>
          <w:lang w:eastAsia="en-US" w:bidi="ur-PK"/>
        </w:rPr>
        <w:t>دہ</w:t>
      </w:r>
      <w:r w:rsidRPr="006645B0">
        <w:rPr>
          <w:rFonts w:ascii="Nafees Web Naskh" w:eastAsia="Calibri" w:hAnsi="Nafees Web Naskh" w:cs="Nafees Web Naskh"/>
          <w:rtl/>
          <w:lang w:eastAsia="en-US" w:bidi="ur-PK"/>
        </w:rPr>
        <w:t xml:space="preserve"> عمل ہے اور </w:t>
      </w:r>
      <w:r w:rsidRPr="006645B0">
        <w:rPr>
          <w:rFonts w:ascii="Nafees Web Naskh" w:eastAsia="Calibri" w:hAnsi="Nafees Web Naskh" w:cs="Nafees Web Naskh" w:hint="cs"/>
          <w:rtl/>
          <w:lang w:eastAsia="en-US" w:bidi="ur-PK"/>
        </w:rPr>
        <w:t>کوئی</w:t>
      </w:r>
      <w:r w:rsidRPr="006645B0">
        <w:rPr>
          <w:rFonts w:ascii="Nafees Web Naskh" w:eastAsia="Calibri" w:hAnsi="Nafees Web Naskh" w:cs="Nafees Web Naskh"/>
          <w:rtl/>
          <w:lang w:eastAsia="en-US" w:bidi="ur-PK"/>
        </w:rPr>
        <w:t xml:space="preserve"> ا</w:t>
      </w:r>
      <w:r w:rsidRPr="006645B0">
        <w:rPr>
          <w:rFonts w:ascii="Nafees Web Naskh" w:eastAsia="Calibri" w:hAnsi="Nafees Web Naskh" w:cs="Nafees Web Naskh" w:hint="cs"/>
          <w:rtl/>
          <w:lang w:eastAsia="en-US" w:bidi="ur-PK"/>
        </w:rPr>
        <w:t>ی</w:t>
      </w:r>
      <w:r w:rsidRPr="006645B0">
        <w:rPr>
          <w:rFonts w:ascii="Nafees Web Naskh" w:eastAsia="Calibri" w:hAnsi="Nafees Web Naskh" w:cs="Nafees Web Naskh" w:hint="eastAsia"/>
          <w:rtl/>
          <w:lang w:eastAsia="en-US" w:bidi="ur-PK"/>
        </w:rPr>
        <w:t>ک</w:t>
      </w:r>
      <w:r w:rsidRPr="006645B0">
        <w:rPr>
          <w:rFonts w:ascii="Nafees Web Naskh" w:eastAsia="Calibri" w:hAnsi="Nafees Web Naskh" w:cs="Nafees Web Naskh"/>
          <w:rtl/>
          <w:lang w:eastAsia="en-US" w:bidi="ur-PK"/>
        </w:rPr>
        <w:t xml:space="preserve"> "</w:t>
      </w:r>
      <w:r w:rsidRPr="006645B0">
        <w:rPr>
          <w:rFonts w:ascii="Nafees Web Naskh" w:eastAsia="Calibri" w:hAnsi="Nafees Web Naskh" w:cs="Nafees Web Naskh" w:hint="cs"/>
          <w:rtl/>
          <w:lang w:eastAsia="en-US" w:bidi="ur-PK"/>
        </w:rPr>
        <w:t xml:space="preserve"> تبدیلی کی تاریخ</w:t>
      </w:r>
      <w:r w:rsidRPr="006645B0">
        <w:rPr>
          <w:rFonts w:ascii="Nafees Web Naskh" w:eastAsia="Calibri" w:hAnsi="Nafees Web Naskh" w:cs="Nafees Web Naskh"/>
          <w:rtl/>
          <w:lang w:eastAsia="en-US" w:bidi="ur-PK"/>
        </w:rPr>
        <w:t>" نہ</w:t>
      </w:r>
      <w:r w:rsidRPr="006645B0">
        <w:rPr>
          <w:rFonts w:ascii="Nafees Web Naskh" w:eastAsia="Calibri" w:hAnsi="Nafees Web Naskh" w:cs="Nafees Web Naskh" w:hint="cs"/>
          <w:rtl/>
          <w:lang w:eastAsia="en-US" w:bidi="ur-PK"/>
        </w:rPr>
        <w:t>ی</w:t>
      </w:r>
      <w:r w:rsidRPr="006645B0">
        <w:rPr>
          <w:rFonts w:ascii="Nafees Web Naskh" w:eastAsia="Calibri" w:hAnsi="Nafees Web Naskh" w:cs="Nafees Web Naskh" w:hint="eastAsia"/>
          <w:rtl/>
          <w:lang w:eastAsia="en-US" w:bidi="ur-PK"/>
        </w:rPr>
        <w:t>ں</w:t>
      </w:r>
      <w:r w:rsidRPr="006645B0">
        <w:rPr>
          <w:rFonts w:ascii="Nafees Web Naskh" w:eastAsia="Calibri" w:hAnsi="Nafees Web Naskh" w:cs="Nafees Web Naskh"/>
          <w:rtl/>
          <w:lang w:eastAsia="en-US" w:bidi="ur-PK"/>
        </w:rPr>
        <w:t xml:space="preserve"> ہوگ</w:t>
      </w:r>
      <w:r w:rsidRPr="006645B0">
        <w:rPr>
          <w:rFonts w:ascii="Nafees Web Naskh" w:eastAsia="Calibri" w:hAnsi="Nafees Web Naskh" w:cs="Nafees Web Naskh" w:hint="cs"/>
          <w:rtl/>
          <w:lang w:eastAsia="en-US" w:bidi="ur-PK"/>
        </w:rPr>
        <w:t>ی۔ طلباء کی منتقلیاں فروری کے دوران کچھ وقت میں ہوں گی۔ مخصوص وقت کا انحصار اس بات پر ہوگا جب ٹی ڈی ایس بی کے تمام اسکول ذاتی طور پر حاضر ہوکر سیکھنےکیلئے دوبارہ کھلیں گے۔</w:t>
      </w:r>
      <w:r w:rsidR="002C5E3D">
        <w:rPr>
          <w:rFonts w:ascii="Segoe UI" w:hAnsi="Segoe UI" w:cs="Segoe UI"/>
          <w:color w:val="212529"/>
          <w:bdr w:val="none" w:sz="0" w:space="0" w:color="auto" w:frame="1"/>
        </w:rPr>
        <w:t> </w:t>
      </w:r>
    </w:p>
    <w:p w14:paraId="46F6B621" w14:textId="50F8F391" w:rsidR="002C5E3D" w:rsidRDefault="006645B0" w:rsidP="006645B0">
      <w:pPr>
        <w:pStyle w:val="NormalWeb"/>
        <w:shd w:val="clear" w:color="auto" w:fill="FFFFFF"/>
        <w:bidi/>
        <w:spacing w:before="0" w:after="0"/>
        <w:textAlignment w:val="baseline"/>
        <w:rPr>
          <w:rFonts w:ascii="Segoe UI" w:hAnsi="Segoe UI" w:cs="Segoe UI"/>
          <w:color w:val="212529"/>
        </w:rPr>
      </w:pPr>
      <w:r w:rsidRPr="006645B0">
        <w:rPr>
          <w:rFonts w:ascii="Nafees Web Naskh" w:eastAsia="Calibri" w:hAnsi="Nafees Web Naskh" w:cs="Nafees Web Naskh" w:hint="cs"/>
          <w:b/>
          <w:bCs/>
          <w:rtl/>
          <w:lang w:eastAsia="en-US" w:bidi="ur-PK"/>
        </w:rPr>
        <w:t>فروری کے اس موقع کیلئے تبدیلی کی تمام درخواستوں کیلئےگنجائش نکالنا کیوں ممکن نہیں ہے؟</w:t>
      </w:r>
    </w:p>
    <w:p w14:paraId="02A4F9E0" w14:textId="15A2C926" w:rsidR="001C799F" w:rsidRPr="002C5E3D" w:rsidRDefault="006C4D7E" w:rsidP="006645B0">
      <w:pPr>
        <w:pStyle w:val="NormalWeb"/>
        <w:shd w:val="clear" w:color="auto" w:fill="FFFFFF"/>
        <w:bidi/>
        <w:spacing w:before="0" w:after="0"/>
        <w:textAlignment w:val="baseline"/>
        <w:rPr>
          <w:rFonts w:ascii="Segoe UI" w:hAnsi="Segoe UI" w:cs="Segoe UI"/>
          <w:color w:val="212529"/>
        </w:rPr>
      </w:pPr>
      <w:r w:rsidRPr="006C4D7E">
        <w:rPr>
          <w:rFonts w:ascii="Nafees Web Naskh" w:eastAsia="Calibri" w:hAnsi="Nafees Web Naskh" w:cs="Nafees Web Naskh" w:hint="cs"/>
          <w:rtl/>
          <w:lang w:eastAsia="en-US" w:bidi="ur-PK"/>
        </w:rPr>
        <w:t xml:space="preserve">ہم نے نئے سیکھنےکے گروپ </w:t>
      </w:r>
      <w:r w:rsidRPr="006C4D7E">
        <w:rPr>
          <w:rFonts w:ascii="Calibri" w:eastAsia="Calibri" w:hAnsi="Calibri" w:cs="Calibri"/>
          <w:lang w:eastAsia="en-US" w:bidi="ur-PK"/>
        </w:rPr>
        <w:t>(cohorts)</w:t>
      </w:r>
      <w:r w:rsidRPr="006C4D7E">
        <w:rPr>
          <w:rFonts w:ascii="Nafees Web Naskh" w:eastAsia="Calibri" w:hAnsi="Nafees Web Naskh" w:cs="Nafees Web Naskh" w:hint="cs"/>
          <w:rtl/>
          <w:lang w:eastAsia="en-US" w:bidi="ur-PK"/>
        </w:rPr>
        <w:t xml:space="preserve"> قائم کرنےکے سلسلے میں ٹورانٹو پبلک ہیلتھ سے مشاورت کی ہے اور جبکہ اسکولوں کے دوبارہ کھلنےکے وقت نئے طلباء کو کسی موجودہ سیکھنےکےگروپ میں شامل کرنا ممکن ہے (کیونکہ وہ موسم سرما کی تعطیلات سے ہی اسکول سے باہر رہے ہیں اور دُوری سے سیکھ رہے ہیں) ہم سیکھنے میں خلل </w:t>
      </w:r>
      <w:r w:rsidR="00CC497E">
        <w:rPr>
          <w:rFonts w:ascii="Nafees Web Naskh" w:eastAsia="Calibri" w:hAnsi="Nafees Web Naskh" w:cs="Nafees Web Naskh" w:hint="cs"/>
          <w:rtl/>
          <w:lang w:eastAsia="en-US" w:bidi="ur-PK"/>
        </w:rPr>
        <w:t xml:space="preserve">انگیزی </w:t>
      </w:r>
      <w:r w:rsidRPr="006C4D7E">
        <w:rPr>
          <w:rFonts w:ascii="Nafees Web Naskh" w:eastAsia="Calibri" w:hAnsi="Nafees Web Naskh" w:cs="Nafees Web Naskh" w:hint="cs"/>
          <w:rtl/>
          <w:lang w:eastAsia="en-US" w:bidi="ur-PK"/>
        </w:rPr>
        <w:t>کو کم کرنےکیلئے بھی پُر عزم ہیں (جیسےکہ، کلاسوں کو دوبارہ ترتیب دینا، اساتذہ کو تبدیل کرنا وغیرہ) ان طلباء کیلے جو تبدیلی نہیں کر رہے۔ ان طلباء کیلئے تبدیلی کی درخواستوں کو ترجیح دی جائےگی جو ایسے محلوں میں رہتے ہیں جوکووِڈ</w:t>
      </w:r>
      <w:r w:rsidRPr="006C4D7E">
        <w:rPr>
          <w:rFonts w:ascii="Nafees Web Naskh" w:eastAsia="Calibri" w:hAnsi="Nafees Web Naskh" w:cs="Nafees Web Naskh"/>
          <w:lang w:eastAsia="en-US" w:bidi="ur-PK"/>
        </w:rPr>
        <w:t>-</w:t>
      </w:r>
      <w:r w:rsidRPr="006C4D7E">
        <w:rPr>
          <w:rFonts w:ascii="Nafees Web Naskh" w:eastAsia="Calibri" w:hAnsi="Nafees Web Naskh" w:cs="Nafees Web Naskh" w:hint="cs"/>
          <w:rtl/>
          <w:lang w:eastAsia="en-US" w:bidi="ur-PK"/>
        </w:rPr>
        <w:t>19کے زیادہ خطرے میں ہیں (جیسےکہ ٹی پی ایچ نے تعین کیا ہے)۔</w:t>
      </w:r>
    </w:p>
    <w:sectPr w:rsidR="001C799F" w:rsidRPr="002C5E3D" w:rsidSect="00E5511A">
      <w:headerReference w:type="default" r:id="rId8"/>
      <w:footerReference w:type="default" r:id="rId9"/>
      <w:pgSz w:w="12240" w:h="15840"/>
      <w:pgMar w:top="1440" w:right="1440" w:bottom="1440"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DA240" w14:textId="77777777" w:rsidR="00057491" w:rsidRDefault="00057491" w:rsidP="00E5511A">
      <w:pPr>
        <w:spacing w:before="0" w:after="0" w:line="240" w:lineRule="auto"/>
      </w:pPr>
      <w:r>
        <w:separator/>
      </w:r>
    </w:p>
  </w:endnote>
  <w:endnote w:type="continuationSeparator" w:id="0">
    <w:p w14:paraId="31CB154E" w14:textId="77777777" w:rsidR="00057491" w:rsidRDefault="00057491" w:rsidP="00E551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ED5B3F-BAE6-46D3-AE88-BDA7275292E4}"/>
    <w:embedBold r:id="rId2" w:fontKey="{73E1FE81-3392-4A85-BBFC-2D3627808F5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F39B8C5-776D-4BF9-82C2-7A5BA842021A}"/>
  </w:font>
  <w:font w:name="Nafees Web Naskh">
    <w:panose1 w:val="02000506000000020003"/>
    <w:charset w:val="00"/>
    <w:family w:val="auto"/>
    <w:pitch w:val="variable"/>
    <w:sig w:usb0="00002007" w:usb1="00000000" w:usb2="00000000" w:usb3="00000000" w:csb0="00000043" w:csb1="00000000"/>
    <w:embedRegular r:id="rId4" w:fontKey="{D78802B2-8F0D-42D7-8B2A-3DB3B2CE4E65}"/>
    <w:embedBold r:id="rId5" w:fontKey="{B3613891-9A38-43C1-AE0F-CC70762DC604}"/>
  </w:font>
  <w:font w:name="Segoe UI">
    <w:panose1 w:val="020B0502040204020203"/>
    <w:charset w:val="00"/>
    <w:family w:val="swiss"/>
    <w:pitch w:val="variable"/>
    <w:sig w:usb0="E4002EFF" w:usb1="C000E47F" w:usb2="00000009" w:usb3="00000000" w:csb0="000001FF" w:csb1="00000000"/>
    <w:embedRegular r:id="rId6" w:fontKey="{A01240D9-1A0A-410C-82A9-3464E2C40E12}"/>
    <w:embedBold r:id="rId7" w:fontKey="{E6CC08CB-3466-436E-B911-0B78B817560D}"/>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8" w:fontKey="{6C5E360F-2E25-4FF1-887B-9BECA622F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9744F" w14:textId="77777777" w:rsidR="00E5511A" w:rsidRPr="00C27B6A" w:rsidRDefault="00E5511A" w:rsidP="00E5511A">
    <w:pPr>
      <w:pStyle w:val="Footer"/>
      <w:ind w:left="-990" w:firstLine="990"/>
      <w:jc w:val="center"/>
      <w:rPr>
        <w:rFonts w:cs="Arial"/>
        <w:color w:val="000000"/>
      </w:rPr>
    </w:pPr>
  </w:p>
  <w:p w14:paraId="076FAE7A" w14:textId="77777777" w:rsidR="00E5511A" w:rsidRPr="00C27B6A" w:rsidRDefault="007554F8" w:rsidP="00E5511A">
    <w:pPr>
      <w:pStyle w:val="Footer"/>
      <w:jc w:val="center"/>
      <w:rPr>
        <w:rFonts w:cs="Arial"/>
        <w:color w:val="000000"/>
      </w:rPr>
    </w:pPr>
    <w:r w:rsidRPr="00C27B6A">
      <w:rPr>
        <w:rFonts w:cs="Arial"/>
        <w:noProof/>
        <w:color w:val="000000"/>
        <w:lang w:eastAsia="en-CA"/>
      </w:rPr>
      <w:drawing>
        <wp:inline distT="0" distB="0" distL="0" distR="0" wp14:anchorId="68F67B20" wp14:editId="52DE77AE">
          <wp:extent cx="7315200" cy="116777"/>
          <wp:effectExtent l="0" t="0" r="0" b="0"/>
          <wp:docPr id="1" name="Picture 1" descr="Toronto District School Board 4 Colours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16777"/>
                  </a:xfrm>
                  <a:prstGeom prst="rect">
                    <a:avLst/>
                  </a:prstGeom>
                  <a:noFill/>
                  <a:ln>
                    <a:noFill/>
                  </a:ln>
                </pic:spPr>
              </pic:pic>
            </a:graphicData>
          </a:graphic>
        </wp:inline>
      </w:drawing>
    </w:r>
  </w:p>
  <w:p w14:paraId="62854580" w14:textId="77777777" w:rsidR="00E5511A" w:rsidRDefault="00E5511A" w:rsidP="00E5511A">
    <w:pPr>
      <w:pStyle w:val="Footer"/>
      <w:ind w:lef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F91BF" w14:textId="77777777" w:rsidR="00057491" w:rsidRDefault="00057491" w:rsidP="00E5511A">
      <w:pPr>
        <w:spacing w:before="0" w:after="0" w:line="240" w:lineRule="auto"/>
      </w:pPr>
      <w:r>
        <w:separator/>
      </w:r>
    </w:p>
  </w:footnote>
  <w:footnote w:type="continuationSeparator" w:id="0">
    <w:p w14:paraId="72036A9B" w14:textId="77777777" w:rsidR="00057491" w:rsidRDefault="00057491" w:rsidP="00E551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19F7" w14:textId="77777777" w:rsidR="00A0293E" w:rsidRDefault="00A0293E">
    <w:pPr>
      <w:pStyle w:val="Header"/>
    </w:pPr>
    <w:r w:rsidRPr="00C27B6A">
      <w:rPr>
        <w:noProof/>
        <w:color w:val="000000"/>
        <w:lang w:eastAsia="en-CA"/>
      </w:rPr>
      <w:drawing>
        <wp:inline distT="0" distB="0" distL="0" distR="0" wp14:anchorId="5038F9E9" wp14:editId="34D84C5E">
          <wp:extent cx="1143000" cy="1126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SB_Circle_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5468" cy="1129182"/>
                  </a:xfrm>
                  <a:prstGeom prst="rect">
                    <a:avLst/>
                  </a:prstGeom>
                  <a:effectLst>
                    <a:glow rad="50800">
                      <a:schemeClr val="accent1">
                        <a:satMod val="175000"/>
                        <a:alpha val="4000"/>
                      </a:schemeClr>
                    </a:glo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6BC9"/>
    <w:multiLevelType w:val="hybridMultilevel"/>
    <w:tmpl w:val="BB08BEC4"/>
    <w:lvl w:ilvl="0" w:tplc="DC4AB660">
      <w:start w:val="1"/>
      <w:numFmt w:val="bullet"/>
      <w:pStyle w:val="ListParagraph"/>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3C2A8D"/>
    <w:multiLevelType w:val="multilevel"/>
    <w:tmpl w:val="9C8A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465C6"/>
    <w:multiLevelType w:val="hybridMultilevel"/>
    <w:tmpl w:val="43C2E0A4"/>
    <w:lvl w:ilvl="0" w:tplc="8D9411F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03302FC"/>
    <w:multiLevelType w:val="multilevel"/>
    <w:tmpl w:val="49B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123087"/>
    <w:multiLevelType w:val="multilevel"/>
    <w:tmpl w:val="D23E2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F05B8E"/>
    <w:multiLevelType w:val="multilevel"/>
    <w:tmpl w:val="1B6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95478"/>
    <w:multiLevelType w:val="hybridMultilevel"/>
    <w:tmpl w:val="843458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7D9B70CE"/>
    <w:multiLevelType w:val="hybridMultilevel"/>
    <w:tmpl w:val="18221A06"/>
    <w:lvl w:ilvl="0" w:tplc="BE9865B8">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7E2D558A"/>
    <w:multiLevelType w:val="hybridMultilevel"/>
    <w:tmpl w:val="CA2A2784"/>
    <w:lvl w:ilvl="0" w:tplc="83524C9E">
      <w:numFmt w:val="bullet"/>
      <w:lvlText w:val=""/>
      <w:lvlJc w:val="left"/>
      <w:pPr>
        <w:ind w:left="72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5"/>
  </w:num>
  <w:num w:numId="5">
    <w:abstractNumId w:val="2"/>
  </w:num>
  <w:num w:numId="6">
    <w:abstractNumId w:val="6"/>
  </w:num>
  <w:num w:numId="7">
    <w:abstractNumId w:val="4"/>
  </w:num>
  <w:num w:numId="8">
    <w:abstractNumId w:val="7"/>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F2A"/>
    <w:rsid w:val="0000299C"/>
    <w:rsid w:val="000070B3"/>
    <w:rsid w:val="00014E3C"/>
    <w:rsid w:val="0002011F"/>
    <w:rsid w:val="00022352"/>
    <w:rsid w:val="000311FC"/>
    <w:rsid w:val="0003293F"/>
    <w:rsid w:val="00035CE0"/>
    <w:rsid w:val="00037338"/>
    <w:rsid w:val="00037ADE"/>
    <w:rsid w:val="00046A4E"/>
    <w:rsid w:val="00047544"/>
    <w:rsid w:val="00050A64"/>
    <w:rsid w:val="00057491"/>
    <w:rsid w:val="0007191D"/>
    <w:rsid w:val="00072EDC"/>
    <w:rsid w:val="000813E3"/>
    <w:rsid w:val="00093EA1"/>
    <w:rsid w:val="00094E9A"/>
    <w:rsid w:val="0009765C"/>
    <w:rsid w:val="000A7FB1"/>
    <w:rsid w:val="000D22D5"/>
    <w:rsid w:val="000E365A"/>
    <w:rsid w:val="000F148C"/>
    <w:rsid w:val="000F28E9"/>
    <w:rsid w:val="000F2C2B"/>
    <w:rsid w:val="0010212E"/>
    <w:rsid w:val="001043B7"/>
    <w:rsid w:val="00131C8D"/>
    <w:rsid w:val="00132AD4"/>
    <w:rsid w:val="00133906"/>
    <w:rsid w:val="001358F0"/>
    <w:rsid w:val="00140F97"/>
    <w:rsid w:val="00140FC0"/>
    <w:rsid w:val="00142381"/>
    <w:rsid w:val="0014745C"/>
    <w:rsid w:val="00147D41"/>
    <w:rsid w:val="00150547"/>
    <w:rsid w:val="00165723"/>
    <w:rsid w:val="00171A5C"/>
    <w:rsid w:val="00174010"/>
    <w:rsid w:val="00177A9B"/>
    <w:rsid w:val="001916B4"/>
    <w:rsid w:val="001960DC"/>
    <w:rsid w:val="00196363"/>
    <w:rsid w:val="001B2DE6"/>
    <w:rsid w:val="001B6272"/>
    <w:rsid w:val="001B6890"/>
    <w:rsid w:val="001C799F"/>
    <w:rsid w:val="001E3353"/>
    <w:rsid w:val="002052F2"/>
    <w:rsid w:val="0021263D"/>
    <w:rsid w:val="00217293"/>
    <w:rsid w:val="00220AA9"/>
    <w:rsid w:val="0023311E"/>
    <w:rsid w:val="00240ED7"/>
    <w:rsid w:val="00242B3C"/>
    <w:rsid w:val="00263C51"/>
    <w:rsid w:val="0027167F"/>
    <w:rsid w:val="002915C7"/>
    <w:rsid w:val="002937D0"/>
    <w:rsid w:val="002960AD"/>
    <w:rsid w:val="002963AD"/>
    <w:rsid w:val="00297D36"/>
    <w:rsid w:val="002A6583"/>
    <w:rsid w:val="002B01E3"/>
    <w:rsid w:val="002B2B94"/>
    <w:rsid w:val="002B2DF9"/>
    <w:rsid w:val="002B4E44"/>
    <w:rsid w:val="002B58D5"/>
    <w:rsid w:val="002B59CE"/>
    <w:rsid w:val="002C5E3D"/>
    <w:rsid w:val="002C653F"/>
    <w:rsid w:val="002D4428"/>
    <w:rsid w:val="00313257"/>
    <w:rsid w:val="00313E55"/>
    <w:rsid w:val="00326736"/>
    <w:rsid w:val="003307C4"/>
    <w:rsid w:val="00347B78"/>
    <w:rsid w:val="00351130"/>
    <w:rsid w:val="00354429"/>
    <w:rsid w:val="00356A03"/>
    <w:rsid w:val="00372DD4"/>
    <w:rsid w:val="00383437"/>
    <w:rsid w:val="00384FC1"/>
    <w:rsid w:val="003A1D47"/>
    <w:rsid w:val="003A5508"/>
    <w:rsid w:val="003B2875"/>
    <w:rsid w:val="003B4C6D"/>
    <w:rsid w:val="003C44A4"/>
    <w:rsid w:val="003C5BDF"/>
    <w:rsid w:val="003E11E4"/>
    <w:rsid w:val="003E355B"/>
    <w:rsid w:val="003F3B90"/>
    <w:rsid w:val="003F7052"/>
    <w:rsid w:val="00401077"/>
    <w:rsid w:val="00407D2B"/>
    <w:rsid w:val="00410E06"/>
    <w:rsid w:val="00422B43"/>
    <w:rsid w:val="004240B6"/>
    <w:rsid w:val="00426A0F"/>
    <w:rsid w:val="00430764"/>
    <w:rsid w:val="00430BBA"/>
    <w:rsid w:val="0043435C"/>
    <w:rsid w:val="00437527"/>
    <w:rsid w:val="00484A8C"/>
    <w:rsid w:val="00486341"/>
    <w:rsid w:val="00486E7E"/>
    <w:rsid w:val="00487B6E"/>
    <w:rsid w:val="004A08CC"/>
    <w:rsid w:val="004A113E"/>
    <w:rsid w:val="004A3499"/>
    <w:rsid w:val="004A3C0D"/>
    <w:rsid w:val="004A68D9"/>
    <w:rsid w:val="004B4FA5"/>
    <w:rsid w:val="004B61C3"/>
    <w:rsid w:val="004C3119"/>
    <w:rsid w:val="004D33FC"/>
    <w:rsid w:val="004E2970"/>
    <w:rsid w:val="004E514F"/>
    <w:rsid w:val="00500292"/>
    <w:rsid w:val="00502477"/>
    <w:rsid w:val="0050571A"/>
    <w:rsid w:val="00514621"/>
    <w:rsid w:val="0052014C"/>
    <w:rsid w:val="0052168C"/>
    <w:rsid w:val="00531CD4"/>
    <w:rsid w:val="0053201B"/>
    <w:rsid w:val="00532A3D"/>
    <w:rsid w:val="00533E60"/>
    <w:rsid w:val="00535C33"/>
    <w:rsid w:val="00536ED3"/>
    <w:rsid w:val="00545A44"/>
    <w:rsid w:val="00550B40"/>
    <w:rsid w:val="00564C76"/>
    <w:rsid w:val="00572365"/>
    <w:rsid w:val="00586822"/>
    <w:rsid w:val="005920BA"/>
    <w:rsid w:val="00592509"/>
    <w:rsid w:val="005943B5"/>
    <w:rsid w:val="005B0EC2"/>
    <w:rsid w:val="005C6004"/>
    <w:rsid w:val="005D2AB8"/>
    <w:rsid w:val="005D423B"/>
    <w:rsid w:val="005E21FC"/>
    <w:rsid w:val="00603411"/>
    <w:rsid w:val="00612C33"/>
    <w:rsid w:val="00636929"/>
    <w:rsid w:val="00644CE8"/>
    <w:rsid w:val="00653AFE"/>
    <w:rsid w:val="006645B0"/>
    <w:rsid w:val="00673F2A"/>
    <w:rsid w:val="00677A1E"/>
    <w:rsid w:val="00681212"/>
    <w:rsid w:val="00683144"/>
    <w:rsid w:val="00685FC2"/>
    <w:rsid w:val="006949B2"/>
    <w:rsid w:val="0069612A"/>
    <w:rsid w:val="006A1E2D"/>
    <w:rsid w:val="006A1FCA"/>
    <w:rsid w:val="006C4D7E"/>
    <w:rsid w:val="006D2B36"/>
    <w:rsid w:val="00700D0C"/>
    <w:rsid w:val="007244FD"/>
    <w:rsid w:val="007439DD"/>
    <w:rsid w:val="007554F8"/>
    <w:rsid w:val="00757373"/>
    <w:rsid w:val="007620AE"/>
    <w:rsid w:val="00764D84"/>
    <w:rsid w:val="00791ED6"/>
    <w:rsid w:val="00792F4A"/>
    <w:rsid w:val="00795172"/>
    <w:rsid w:val="007A0DD2"/>
    <w:rsid w:val="007A2CF6"/>
    <w:rsid w:val="007D7E7F"/>
    <w:rsid w:val="007F1347"/>
    <w:rsid w:val="007F1D4C"/>
    <w:rsid w:val="00812977"/>
    <w:rsid w:val="0082196A"/>
    <w:rsid w:val="008518EF"/>
    <w:rsid w:val="00853C50"/>
    <w:rsid w:val="008549CF"/>
    <w:rsid w:val="00877824"/>
    <w:rsid w:val="008A533C"/>
    <w:rsid w:val="008B21C3"/>
    <w:rsid w:val="008B2758"/>
    <w:rsid w:val="008B29AC"/>
    <w:rsid w:val="008B7BC7"/>
    <w:rsid w:val="008C5709"/>
    <w:rsid w:val="008D6CF0"/>
    <w:rsid w:val="008F2881"/>
    <w:rsid w:val="00905234"/>
    <w:rsid w:val="00914608"/>
    <w:rsid w:val="009157D8"/>
    <w:rsid w:val="009174B9"/>
    <w:rsid w:val="00924518"/>
    <w:rsid w:val="0093300C"/>
    <w:rsid w:val="009360B1"/>
    <w:rsid w:val="00937381"/>
    <w:rsid w:val="00937E34"/>
    <w:rsid w:val="00940D5D"/>
    <w:rsid w:val="00942375"/>
    <w:rsid w:val="009434FC"/>
    <w:rsid w:val="009521E1"/>
    <w:rsid w:val="009537A3"/>
    <w:rsid w:val="00954552"/>
    <w:rsid w:val="00967079"/>
    <w:rsid w:val="00991608"/>
    <w:rsid w:val="00996B3B"/>
    <w:rsid w:val="009A40EB"/>
    <w:rsid w:val="009A76DF"/>
    <w:rsid w:val="009B2359"/>
    <w:rsid w:val="009B6450"/>
    <w:rsid w:val="009B6494"/>
    <w:rsid w:val="009C7012"/>
    <w:rsid w:val="009D2997"/>
    <w:rsid w:val="009D7F55"/>
    <w:rsid w:val="009E7981"/>
    <w:rsid w:val="009F4205"/>
    <w:rsid w:val="009F745D"/>
    <w:rsid w:val="00A0293E"/>
    <w:rsid w:val="00A02ED9"/>
    <w:rsid w:val="00A12F89"/>
    <w:rsid w:val="00A2005D"/>
    <w:rsid w:val="00A409A0"/>
    <w:rsid w:val="00A40DCC"/>
    <w:rsid w:val="00A4406D"/>
    <w:rsid w:val="00A45116"/>
    <w:rsid w:val="00A45EA6"/>
    <w:rsid w:val="00A5661F"/>
    <w:rsid w:val="00A613D5"/>
    <w:rsid w:val="00A62063"/>
    <w:rsid w:val="00A73C15"/>
    <w:rsid w:val="00A76C35"/>
    <w:rsid w:val="00A777E3"/>
    <w:rsid w:val="00A80786"/>
    <w:rsid w:val="00A92610"/>
    <w:rsid w:val="00A93853"/>
    <w:rsid w:val="00A97117"/>
    <w:rsid w:val="00AA3EF2"/>
    <w:rsid w:val="00AA4C4B"/>
    <w:rsid w:val="00AB25D2"/>
    <w:rsid w:val="00AB4440"/>
    <w:rsid w:val="00AB65F6"/>
    <w:rsid w:val="00AB6685"/>
    <w:rsid w:val="00AC05F2"/>
    <w:rsid w:val="00AC1EF7"/>
    <w:rsid w:val="00AE713F"/>
    <w:rsid w:val="00AF5E4D"/>
    <w:rsid w:val="00B04B81"/>
    <w:rsid w:val="00B04C19"/>
    <w:rsid w:val="00B059CB"/>
    <w:rsid w:val="00B216E6"/>
    <w:rsid w:val="00B4159F"/>
    <w:rsid w:val="00B463FF"/>
    <w:rsid w:val="00B47917"/>
    <w:rsid w:val="00B50C49"/>
    <w:rsid w:val="00B61F86"/>
    <w:rsid w:val="00B70F3D"/>
    <w:rsid w:val="00B7701F"/>
    <w:rsid w:val="00B83E1C"/>
    <w:rsid w:val="00B929BC"/>
    <w:rsid w:val="00B95412"/>
    <w:rsid w:val="00B979AC"/>
    <w:rsid w:val="00BA00B9"/>
    <w:rsid w:val="00BB70AA"/>
    <w:rsid w:val="00BC64E9"/>
    <w:rsid w:val="00BD0D5C"/>
    <w:rsid w:val="00BD4D9A"/>
    <w:rsid w:val="00BE148B"/>
    <w:rsid w:val="00BF02DC"/>
    <w:rsid w:val="00BF0B83"/>
    <w:rsid w:val="00C12461"/>
    <w:rsid w:val="00C141EF"/>
    <w:rsid w:val="00C16183"/>
    <w:rsid w:val="00C20C94"/>
    <w:rsid w:val="00C241C2"/>
    <w:rsid w:val="00C27B6A"/>
    <w:rsid w:val="00C303A2"/>
    <w:rsid w:val="00C41F54"/>
    <w:rsid w:val="00C45CC9"/>
    <w:rsid w:val="00C509EF"/>
    <w:rsid w:val="00C560D8"/>
    <w:rsid w:val="00C64BCC"/>
    <w:rsid w:val="00C7286C"/>
    <w:rsid w:val="00C72EDD"/>
    <w:rsid w:val="00C769D5"/>
    <w:rsid w:val="00C778AA"/>
    <w:rsid w:val="00C91FE5"/>
    <w:rsid w:val="00C9456E"/>
    <w:rsid w:val="00C9500C"/>
    <w:rsid w:val="00C96E56"/>
    <w:rsid w:val="00CA098A"/>
    <w:rsid w:val="00CA16BC"/>
    <w:rsid w:val="00CA7762"/>
    <w:rsid w:val="00CB32E0"/>
    <w:rsid w:val="00CB3DD9"/>
    <w:rsid w:val="00CC0296"/>
    <w:rsid w:val="00CC15D5"/>
    <w:rsid w:val="00CC497E"/>
    <w:rsid w:val="00CC56FB"/>
    <w:rsid w:val="00CD5F29"/>
    <w:rsid w:val="00CD751B"/>
    <w:rsid w:val="00CE124D"/>
    <w:rsid w:val="00CE662F"/>
    <w:rsid w:val="00CE7D39"/>
    <w:rsid w:val="00D01D84"/>
    <w:rsid w:val="00D04794"/>
    <w:rsid w:val="00D04A1D"/>
    <w:rsid w:val="00D1496F"/>
    <w:rsid w:val="00D16403"/>
    <w:rsid w:val="00D174DE"/>
    <w:rsid w:val="00D60557"/>
    <w:rsid w:val="00D94CCA"/>
    <w:rsid w:val="00D95224"/>
    <w:rsid w:val="00D96C4B"/>
    <w:rsid w:val="00DA2A3A"/>
    <w:rsid w:val="00DA57CA"/>
    <w:rsid w:val="00DB3A21"/>
    <w:rsid w:val="00DC126F"/>
    <w:rsid w:val="00DD4FC2"/>
    <w:rsid w:val="00DE3AD1"/>
    <w:rsid w:val="00DE3CC4"/>
    <w:rsid w:val="00DE7BD1"/>
    <w:rsid w:val="00E0036A"/>
    <w:rsid w:val="00E027B9"/>
    <w:rsid w:val="00E03355"/>
    <w:rsid w:val="00E07641"/>
    <w:rsid w:val="00E112D0"/>
    <w:rsid w:val="00E120B2"/>
    <w:rsid w:val="00E134E8"/>
    <w:rsid w:val="00E15225"/>
    <w:rsid w:val="00E20CAE"/>
    <w:rsid w:val="00E25B5B"/>
    <w:rsid w:val="00E5030F"/>
    <w:rsid w:val="00E50BC5"/>
    <w:rsid w:val="00E526C0"/>
    <w:rsid w:val="00E52ED4"/>
    <w:rsid w:val="00E54835"/>
    <w:rsid w:val="00E5511A"/>
    <w:rsid w:val="00E65BCC"/>
    <w:rsid w:val="00E76878"/>
    <w:rsid w:val="00E866BA"/>
    <w:rsid w:val="00E9027D"/>
    <w:rsid w:val="00E954C2"/>
    <w:rsid w:val="00E97F45"/>
    <w:rsid w:val="00EA5C51"/>
    <w:rsid w:val="00EC3667"/>
    <w:rsid w:val="00EC710B"/>
    <w:rsid w:val="00ED2476"/>
    <w:rsid w:val="00ED4ADE"/>
    <w:rsid w:val="00EF094B"/>
    <w:rsid w:val="00EF09E0"/>
    <w:rsid w:val="00EF1621"/>
    <w:rsid w:val="00F05D3C"/>
    <w:rsid w:val="00F13128"/>
    <w:rsid w:val="00F25619"/>
    <w:rsid w:val="00F27978"/>
    <w:rsid w:val="00F32F10"/>
    <w:rsid w:val="00F56064"/>
    <w:rsid w:val="00F63521"/>
    <w:rsid w:val="00F65334"/>
    <w:rsid w:val="00F747CB"/>
    <w:rsid w:val="00F74CC5"/>
    <w:rsid w:val="00F8645A"/>
    <w:rsid w:val="00F921C1"/>
    <w:rsid w:val="00F95264"/>
    <w:rsid w:val="00F96AB6"/>
    <w:rsid w:val="00FA0D3C"/>
    <w:rsid w:val="00FA1E39"/>
    <w:rsid w:val="00FB2D3B"/>
    <w:rsid w:val="00FB5FA5"/>
    <w:rsid w:val="00FC0B25"/>
    <w:rsid w:val="00FC3730"/>
    <w:rsid w:val="00FC497C"/>
    <w:rsid w:val="00FF57C2"/>
    <w:rsid w:val="00FF5E2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021EB"/>
  <w15:docId w15:val="{F3B76AD4-74D7-4459-B778-9D51A166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4A68D9"/>
    <w:pPr>
      <w:keepNext/>
      <w:keepLines/>
      <w:tabs>
        <w:tab w:val="left" w:pos="5760"/>
      </w:tabs>
      <w:outlineLvl w:val="0"/>
    </w:pPr>
    <w:rPr>
      <w:rFonts w:eastAsiaTheme="majorEastAsia" w:cstheme="majorBidi"/>
      <w:b/>
      <w:bCs/>
      <w:sz w:val="28"/>
      <w:szCs w:val="24"/>
    </w:rPr>
  </w:style>
  <w:style w:type="paragraph" w:styleId="Heading2">
    <w:name w:val="heading 2"/>
    <w:basedOn w:val="Normal"/>
    <w:next w:val="Normal"/>
    <w:link w:val="Heading2Char"/>
    <w:autoRedefine/>
    <w:uiPriority w:val="9"/>
    <w:unhideWhenUsed/>
    <w:qFormat/>
    <w:rsid w:val="004A68D9"/>
    <w:pPr>
      <w:keepNext/>
      <w:keepLines/>
      <w:spacing w:before="40"/>
      <w:outlineLvl w:val="1"/>
    </w:pPr>
    <w:rPr>
      <w:rFonts w:eastAsiaTheme="majorEastAsia" w:cstheme="majorBidi"/>
      <w:b/>
      <w:bCs/>
      <w:spacing w:val="20"/>
      <w:szCs w:val="26"/>
    </w:rPr>
  </w:style>
  <w:style w:type="paragraph" w:styleId="Heading3">
    <w:name w:val="heading 3"/>
    <w:basedOn w:val="Normal"/>
    <w:next w:val="Normal"/>
    <w:link w:val="Heading3Char"/>
    <w:autoRedefine/>
    <w:uiPriority w:val="9"/>
    <w:unhideWhenUsed/>
    <w:qFormat/>
    <w:rsid w:val="004A68D9"/>
    <w:pPr>
      <w:keepNext/>
      <w:keepLines/>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8D9"/>
    <w:rPr>
      <w:rFonts w:ascii="Arial" w:eastAsiaTheme="majorEastAsia" w:hAnsi="Arial" w:cstheme="majorBidi"/>
      <w:b/>
      <w:bCs/>
      <w:sz w:val="28"/>
      <w:szCs w:val="24"/>
    </w:rPr>
  </w:style>
  <w:style w:type="character" w:customStyle="1" w:styleId="Heading2Char">
    <w:name w:val="Heading 2 Char"/>
    <w:basedOn w:val="DefaultParagraphFont"/>
    <w:link w:val="Heading2"/>
    <w:uiPriority w:val="9"/>
    <w:rsid w:val="004A68D9"/>
    <w:rPr>
      <w:rFonts w:ascii="Arial" w:eastAsiaTheme="majorEastAsia" w:hAnsi="Arial" w:cstheme="majorBidi"/>
      <w:b/>
      <w:bCs/>
      <w:spacing w:val="20"/>
      <w:sz w:val="24"/>
      <w:szCs w:val="26"/>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A68D9"/>
    <w:rPr>
      <w:rFonts w:ascii="Arial" w:eastAsiaTheme="majorEastAsia" w:hAnsi="Arial" w:cstheme="majorBidi"/>
      <w:b/>
      <w:bCs/>
      <w:sz w:val="24"/>
    </w:rPr>
  </w:style>
  <w:style w:type="paragraph" w:styleId="ListParagraph">
    <w:name w:val="List Paragraph"/>
    <w:basedOn w:val="Normal"/>
    <w:autoRedefine/>
    <w:uiPriority w:val="34"/>
    <w:qFormat/>
    <w:rsid w:val="0007191D"/>
    <w:pPr>
      <w:numPr>
        <w:numId w:val="10"/>
      </w:numPr>
      <w:spacing w:before="0" w:after="0" w:line="240" w:lineRule="auto"/>
      <w:contextualSpacing/>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E5511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5511A"/>
    <w:rPr>
      <w:rFonts w:ascii="Arial" w:hAnsi="Arial"/>
      <w:sz w:val="24"/>
    </w:rPr>
  </w:style>
  <w:style w:type="paragraph" w:styleId="Footer">
    <w:name w:val="footer"/>
    <w:basedOn w:val="Normal"/>
    <w:link w:val="FooterChar"/>
    <w:unhideWhenUsed/>
    <w:qFormat/>
    <w:rsid w:val="00E5511A"/>
    <w:pPr>
      <w:tabs>
        <w:tab w:val="center" w:pos="4680"/>
        <w:tab w:val="right" w:pos="9360"/>
      </w:tabs>
      <w:spacing w:before="0" w:after="0" w:line="240" w:lineRule="auto"/>
    </w:pPr>
  </w:style>
  <w:style w:type="character" w:customStyle="1" w:styleId="FooterChar">
    <w:name w:val="Footer Char"/>
    <w:basedOn w:val="DefaultParagraphFont"/>
    <w:link w:val="Footer"/>
    <w:rsid w:val="00E5511A"/>
    <w:rPr>
      <w:rFonts w:ascii="Arial" w:hAnsi="Arial"/>
      <w:sz w:val="24"/>
    </w:rPr>
  </w:style>
  <w:style w:type="paragraph" w:styleId="BalloonText">
    <w:name w:val="Balloon Text"/>
    <w:basedOn w:val="Normal"/>
    <w:link w:val="BalloonTextChar"/>
    <w:uiPriority w:val="99"/>
    <w:semiHidden/>
    <w:unhideWhenUsed/>
    <w:rsid w:val="00E5511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1A"/>
    <w:rPr>
      <w:rFonts w:ascii="Tahoma" w:hAnsi="Tahoma" w:cs="Tahoma"/>
      <w:sz w:val="16"/>
      <w:szCs w:val="16"/>
    </w:rPr>
  </w:style>
  <w:style w:type="paragraph" w:customStyle="1" w:styleId="Default">
    <w:name w:val="Default"/>
    <w:rsid w:val="00BA00B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240B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4240B6"/>
    <w:rPr>
      <w:color w:val="0000FF"/>
      <w:u w:val="single"/>
    </w:rPr>
  </w:style>
  <w:style w:type="table" w:styleId="TableGrid">
    <w:name w:val="Table Grid"/>
    <w:basedOn w:val="TableNormal"/>
    <w:uiPriority w:val="59"/>
    <w:rsid w:val="00F6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21FC"/>
    <w:rPr>
      <w:color w:val="800080" w:themeColor="followedHyperlink"/>
      <w:u w:val="single"/>
    </w:rPr>
  </w:style>
  <w:style w:type="character" w:styleId="Strong">
    <w:name w:val="Strong"/>
    <w:basedOn w:val="DefaultParagraphFont"/>
    <w:uiPriority w:val="22"/>
    <w:qFormat/>
    <w:rsid w:val="00BD4D9A"/>
    <w:rPr>
      <w:b/>
      <w:bCs/>
    </w:rPr>
  </w:style>
  <w:style w:type="paragraph" w:styleId="PlainText">
    <w:name w:val="Plain Text"/>
    <w:basedOn w:val="Normal"/>
    <w:link w:val="PlainTextChar"/>
    <w:uiPriority w:val="99"/>
    <w:unhideWhenUsed/>
    <w:rsid w:val="0027167F"/>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167F"/>
    <w:rPr>
      <w:rFonts w:ascii="Calibri" w:hAnsi="Calibri"/>
      <w:szCs w:val="21"/>
    </w:rPr>
  </w:style>
  <w:style w:type="paragraph" w:customStyle="1" w:styleId="xmsonormal">
    <w:name w:val="xmsonormal"/>
    <w:basedOn w:val="Normal"/>
    <w:rsid w:val="00791ED6"/>
    <w:pPr>
      <w:spacing w:before="100" w:beforeAutospacing="1" w:after="100" w:afterAutospacing="1" w:line="240" w:lineRule="auto"/>
    </w:pPr>
    <w:rPr>
      <w:rFonts w:ascii="Times New Roman" w:hAnsi="Times New Roman" w:cs="Times New Roman"/>
      <w:szCs w:val="24"/>
    </w:rPr>
  </w:style>
  <w:style w:type="character" w:customStyle="1" w:styleId="apple-converted-space">
    <w:name w:val="apple-converted-space"/>
    <w:basedOn w:val="DefaultParagraphFont"/>
    <w:rsid w:val="0079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606">
      <w:bodyDiv w:val="1"/>
      <w:marLeft w:val="0"/>
      <w:marRight w:val="0"/>
      <w:marTop w:val="0"/>
      <w:marBottom w:val="0"/>
      <w:divBdr>
        <w:top w:val="none" w:sz="0" w:space="0" w:color="auto"/>
        <w:left w:val="none" w:sz="0" w:space="0" w:color="auto"/>
        <w:bottom w:val="none" w:sz="0" w:space="0" w:color="auto"/>
        <w:right w:val="none" w:sz="0" w:space="0" w:color="auto"/>
      </w:divBdr>
    </w:div>
    <w:div w:id="99221936">
      <w:bodyDiv w:val="1"/>
      <w:marLeft w:val="0"/>
      <w:marRight w:val="0"/>
      <w:marTop w:val="0"/>
      <w:marBottom w:val="0"/>
      <w:divBdr>
        <w:top w:val="none" w:sz="0" w:space="0" w:color="auto"/>
        <w:left w:val="none" w:sz="0" w:space="0" w:color="auto"/>
        <w:bottom w:val="none" w:sz="0" w:space="0" w:color="auto"/>
        <w:right w:val="none" w:sz="0" w:space="0" w:color="auto"/>
      </w:divBdr>
    </w:div>
    <w:div w:id="119540194">
      <w:bodyDiv w:val="1"/>
      <w:marLeft w:val="0"/>
      <w:marRight w:val="0"/>
      <w:marTop w:val="0"/>
      <w:marBottom w:val="0"/>
      <w:divBdr>
        <w:top w:val="none" w:sz="0" w:space="0" w:color="auto"/>
        <w:left w:val="none" w:sz="0" w:space="0" w:color="auto"/>
        <w:bottom w:val="none" w:sz="0" w:space="0" w:color="auto"/>
        <w:right w:val="none" w:sz="0" w:space="0" w:color="auto"/>
      </w:divBdr>
    </w:div>
    <w:div w:id="167672973">
      <w:bodyDiv w:val="1"/>
      <w:marLeft w:val="0"/>
      <w:marRight w:val="0"/>
      <w:marTop w:val="0"/>
      <w:marBottom w:val="0"/>
      <w:divBdr>
        <w:top w:val="none" w:sz="0" w:space="0" w:color="auto"/>
        <w:left w:val="none" w:sz="0" w:space="0" w:color="auto"/>
        <w:bottom w:val="none" w:sz="0" w:space="0" w:color="auto"/>
        <w:right w:val="none" w:sz="0" w:space="0" w:color="auto"/>
      </w:divBdr>
    </w:div>
    <w:div w:id="207573371">
      <w:bodyDiv w:val="1"/>
      <w:marLeft w:val="0"/>
      <w:marRight w:val="0"/>
      <w:marTop w:val="0"/>
      <w:marBottom w:val="0"/>
      <w:divBdr>
        <w:top w:val="none" w:sz="0" w:space="0" w:color="auto"/>
        <w:left w:val="none" w:sz="0" w:space="0" w:color="auto"/>
        <w:bottom w:val="none" w:sz="0" w:space="0" w:color="auto"/>
        <w:right w:val="none" w:sz="0" w:space="0" w:color="auto"/>
      </w:divBdr>
    </w:div>
    <w:div w:id="284624688">
      <w:bodyDiv w:val="1"/>
      <w:marLeft w:val="0"/>
      <w:marRight w:val="0"/>
      <w:marTop w:val="0"/>
      <w:marBottom w:val="0"/>
      <w:divBdr>
        <w:top w:val="none" w:sz="0" w:space="0" w:color="auto"/>
        <w:left w:val="none" w:sz="0" w:space="0" w:color="auto"/>
        <w:bottom w:val="none" w:sz="0" w:space="0" w:color="auto"/>
        <w:right w:val="none" w:sz="0" w:space="0" w:color="auto"/>
      </w:divBdr>
    </w:div>
    <w:div w:id="300113918">
      <w:bodyDiv w:val="1"/>
      <w:marLeft w:val="0"/>
      <w:marRight w:val="0"/>
      <w:marTop w:val="0"/>
      <w:marBottom w:val="0"/>
      <w:divBdr>
        <w:top w:val="none" w:sz="0" w:space="0" w:color="auto"/>
        <w:left w:val="none" w:sz="0" w:space="0" w:color="auto"/>
        <w:bottom w:val="none" w:sz="0" w:space="0" w:color="auto"/>
        <w:right w:val="none" w:sz="0" w:space="0" w:color="auto"/>
      </w:divBdr>
    </w:div>
    <w:div w:id="357700324">
      <w:bodyDiv w:val="1"/>
      <w:marLeft w:val="0"/>
      <w:marRight w:val="0"/>
      <w:marTop w:val="0"/>
      <w:marBottom w:val="0"/>
      <w:divBdr>
        <w:top w:val="none" w:sz="0" w:space="0" w:color="auto"/>
        <w:left w:val="none" w:sz="0" w:space="0" w:color="auto"/>
        <w:bottom w:val="none" w:sz="0" w:space="0" w:color="auto"/>
        <w:right w:val="none" w:sz="0" w:space="0" w:color="auto"/>
      </w:divBdr>
    </w:div>
    <w:div w:id="405686652">
      <w:bodyDiv w:val="1"/>
      <w:marLeft w:val="0"/>
      <w:marRight w:val="0"/>
      <w:marTop w:val="0"/>
      <w:marBottom w:val="0"/>
      <w:divBdr>
        <w:top w:val="none" w:sz="0" w:space="0" w:color="auto"/>
        <w:left w:val="none" w:sz="0" w:space="0" w:color="auto"/>
        <w:bottom w:val="none" w:sz="0" w:space="0" w:color="auto"/>
        <w:right w:val="none" w:sz="0" w:space="0" w:color="auto"/>
      </w:divBdr>
    </w:div>
    <w:div w:id="425461028">
      <w:bodyDiv w:val="1"/>
      <w:marLeft w:val="0"/>
      <w:marRight w:val="0"/>
      <w:marTop w:val="0"/>
      <w:marBottom w:val="0"/>
      <w:divBdr>
        <w:top w:val="none" w:sz="0" w:space="0" w:color="auto"/>
        <w:left w:val="none" w:sz="0" w:space="0" w:color="auto"/>
        <w:bottom w:val="none" w:sz="0" w:space="0" w:color="auto"/>
        <w:right w:val="none" w:sz="0" w:space="0" w:color="auto"/>
      </w:divBdr>
    </w:div>
    <w:div w:id="458425341">
      <w:bodyDiv w:val="1"/>
      <w:marLeft w:val="0"/>
      <w:marRight w:val="0"/>
      <w:marTop w:val="0"/>
      <w:marBottom w:val="0"/>
      <w:divBdr>
        <w:top w:val="none" w:sz="0" w:space="0" w:color="auto"/>
        <w:left w:val="none" w:sz="0" w:space="0" w:color="auto"/>
        <w:bottom w:val="none" w:sz="0" w:space="0" w:color="auto"/>
        <w:right w:val="none" w:sz="0" w:space="0" w:color="auto"/>
      </w:divBdr>
    </w:div>
    <w:div w:id="530727590">
      <w:bodyDiv w:val="1"/>
      <w:marLeft w:val="0"/>
      <w:marRight w:val="0"/>
      <w:marTop w:val="0"/>
      <w:marBottom w:val="0"/>
      <w:divBdr>
        <w:top w:val="none" w:sz="0" w:space="0" w:color="auto"/>
        <w:left w:val="none" w:sz="0" w:space="0" w:color="auto"/>
        <w:bottom w:val="none" w:sz="0" w:space="0" w:color="auto"/>
        <w:right w:val="none" w:sz="0" w:space="0" w:color="auto"/>
      </w:divBdr>
    </w:div>
    <w:div w:id="553006115">
      <w:bodyDiv w:val="1"/>
      <w:marLeft w:val="0"/>
      <w:marRight w:val="0"/>
      <w:marTop w:val="0"/>
      <w:marBottom w:val="0"/>
      <w:divBdr>
        <w:top w:val="none" w:sz="0" w:space="0" w:color="auto"/>
        <w:left w:val="none" w:sz="0" w:space="0" w:color="auto"/>
        <w:bottom w:val="none" w:sz="0" w:space="0" w:color="auto"/>
        <w:right w:val="none" w:sz="0" w:space="0" w:color="auto"/>
      </w:divBdr>
    </w:div>
    <w:div w:id="651059361">
      <w:bodyDiv w:val="1"/>
      <w:marLeft w:val="0"/>
      <w:marRight w:val="0"/>
      <w:marTop w:val="0"/>
      <w:marBottom w:val="0"/>
      <w:divBdr>
        <w:top w:val="none" w:sz="0" w:space="0" w:color="auto"/>
        <w:left w:val="none" w:sz="0" w:space="0" w:color="auto"/>
        <w:bottom w:val="none" w:sz="0" w:space="0" w:color="auto"/>
        <w:right w:val="none" w:sz="0" w:space="0" w:color="auto"/>
      </w:divBdr>
    </w:div>
    <w:div w:id="728043074">
      <w:bodyDiv w:val="1"/>
      <w:marLeft w:val="0"/>
      <w:marRight w:val="0"/>
      <w:marTop w:val="0"/>
      <w:marBottom w:val="0"/>
      <w:divBdr>
        <w:top w:val="none" w:sz="0" w:space="0" w:color="auto"/>
        <w:left w:val="none" w:sz="0" w:space="0" w:color="auto"/>
        <w:bottom w:val="none" w:sz="0" w:space="0" w:color="auto"/>
        <w:right w:val="none" w:sz="0" w:space="0" w:color="auto"/>
      </w:divBdr>
    </w:div>
    <w:div w:id="1010914421">
      <w:bodyDiv w:val="1"/>
      <w:marLeft w:val="0"/>
      <w:marRight w:val="0"/>
      <w:marTop w:val="0"/>
      <w:marBottom w:val="0"/>
      <w:divBdr>
        <w:top w:val="none" w:sz="0" w:space="0" w:color="auto"/>
        <w:left w:val="none" w:sz="0" w:space="0" w:color="auto"/>
        <w:bottom w:val="none" w:sz="0" w:space="0" w:color="auto"/>
        <w:right w:val="none" w:sz="0" w:space="0" w:color="auto"/>
      </w:divBdr>
    </w:div>
    <w:div w:id="1061975859">
      <w:bodyDiv w:val="1"/>
      <w:marLeft w:val="0"/>
      <w:marRight w:val="0"/>
      <w:marTop w:val="0"/>
      <w:marBottom w:val="0"/>
      <w:divBdr>
        <w:top w:val="none" w:sz="0" w:space="0" w:color="auto"/>
        <w:left w:val="none" w:sz="0" w:space="0" w:color="auto"/>
        <w:bottom w:val="none" w:sz="0" w:space="0" w:color="auto"/>
        <w:right w:val="none" w:sz="0" w:space="0" w:color="auto"/>
      </w:divBdr>
    </w:div>
    <w:div w:id="1064178963">
      <w:bodyDiv w:val="1"/>
      <w:marLeft w:val="0"/>
      <w:marRight w:val="0"/>
      <w:marTop w:val="0"/>
      <w:marBottom w:val="0"/>
      <w:divBdr>
        <w:top w:val="none" w:sz="0" w:space="0" w:color="auto"/>
        <w:left w:val="none" w:sz="0" w:space="0" w:color="auto"/>
        <w:bottom w:val="none" w:sz="0" w:space="0" w:color="auto"/>
        <w:right w:val="none" w:sz="0" w:space="0" w:color="auto"/>
      </w:divBdr>
    </w:div>
    <w:div w:id="1173842088">
      <w:bodyDiv w:val="1"/>
      <w:marLeft w:val="0"/>
      <w:marRight w:val="0"/>
      <w:marTop w:val="0"/>
      <w:marBottom w:val="0"/>
      <w:divBdr>
        <w:top w:val="none" w:sz="0" w:space="0" w:color="auto"/>
        <w:left w:val="none" w:sz="0" w:space="0" w:color="auto"/>
        <w:bottom w:val="none" w:sz="0" w:space="0" w:color="auto"/>
        <w:right w:val="none" w:sz="0" w:space="0" w:color="auto"/>
      </w:divBdr>
    </w:div>
    <w:div w:id="1221214349">
      <w:bodyDiv w:val="1"/>
      <w:marLeft w:val="0"/>
      <w:marRight w:val="0"/>
      <w:marTop w:val="0"/>
      <w:marBottom w:val="0"/>
      <w:divBdr>
        <w:top w:val="none" w:sz="0" w:space="0" w:color="auto"/>
        <w:left w:val="none" w:sz="0" w:space="0" w:color="auto"/>
        <w:bottom w:val="none" w:sz="0" w:space="0" w:color="auto"/>
        <w:right w:val="none" w:sz="0" w:space="0" w:color="auto"/>
      </w:divBdr>
    </w:div>
    <w:div w:id="1298880492">
      <w:bodyDiv w:val="1"/>
      <w:marLeft w:val="0"/>
      <w:marRight w:val="0"/>
      <w:marTop w:val="0"/>
      <w:marBottom w:val="0"/>
      <w:divBdr>
        <w:top w:val="none" w:sz="0" w:space="0" w:color="auto"/>
        <w:left w:val="none" w:sz="0" w:space="0" w:color="auto"/>
        <w:bottom w:val="none" w:sz="0" w:space="0" w:color="auto"/>
        <w:right w:val="none" w:sz="0" w:space="0" w:color="auto"/>
      </w:divBdr>
    </w:div>
    <w:div w:id="1379041138">
      <w:bodyDiv w:val="1"/>
      <w:marLeft w:val="0"/>
      <w:marRight w:val="0"/>
      <w:marTop w:val="0"/>
      <w:marBottom w:val="0"/>
      <w:divBdr>
        <w:top w:val="none" w:sz="0" w:space="0" w:color="auto"/>
        <w:left w:val="none" w:sz="0" w:space="0" w:color="auto"/>
        <w:bottom w:val="none" w:sz="0" w:space="0" w:color="auto"/>
        <w:right w:val="none" w:sz="0" w:space="0" w:color="auto"/>
      </w:divBdr>
    </w:div>
    <w:div w:id="1403869444">
      <w:bodyDiv w:val="1"/>
      <w:marLeft w:val="0"/>
      <w:marRight w:val="0"/>
      <w:marTop w:val="0"/>
      <w:marBottom w:val="0"/>
      <w:divBdr>
        <w:top w:val="none" w:sz="0" w:space="0" w:color="auto"/>
        <w:left w:val="none" w:sz="0" w:space="0" w:color="auto"/>
        <w:bottom w:val="none" w:sz="0" w:space="0" w:color="auto"/>
        <w:right w:val="none" w:sz="0" w:space="0" w:color="auto"/>
      </w:divBdr>
    </w:div>
    <w:div w:id="1502619519">
      <w:bodyDiv w:val="1"/>
      <w:marLeft w:val="0"/>
      <w:marRight w:val="0"/>
      <w:marTop w:val="0"/>
      <w:marBottom w:val="0"/>
      <w:divBdr>
        <w:top w:val="none" w:sz="0" w:space="0" w:color="auto"/>
        <w:left w:val="none" w:sz="0" w:space="0" w:color="auto"/>
        <w:bottom w:val="none" w:sz="0" w:space="0" w:color="auto"/>
        <w:right w:val="none" w:sz="0" w:space="0" w:color="auto"/>
      </w:divBdr>
    </w:div>
    <w:div w:id="1510950652">
      <w:bodyDiv w:val="1"/>
      <w:marLeft w:val="0"/>
      <w:marRight w:val="0"/>
      <w:marTop w:val="0"/>
      <w:marBottom w:val="0"/>
      <w:divBdr>
        <w:top w:val="none" w:sz="0" w:space="0" w:color="auto"/>
        <w:left w:val="none" w:sz="0" w:space="0" w:color="auto"/>
        <w:bottom w:val="none" w:sz="0" w:space="0" w:color="auto"/>
        <w:right w:val="none" w:sz="0" w:space="0" w:color="auto"/>
      </w:divBdr>
    </w:div>
    <w:div w:id="1526672995">
      <w:bodyDiv w:val="1"/>
      <w:marLeft w:val="0"/>
      <w:marRight w:val="0"/>
      <w:marTop w:val="0"/>
      <w:marBottom w:val="0"/>
      <w:divBdr>
        <w:top w:val="none" w:sz="0" w:space="0" w:color="auto"/>
        <w:left w:val="none" w:sz="0" w:space="0" w:color="auto"/>
        <w:bottom w:val="none" w:sz="0" w:space="0" w:color="auto"/>
        <w:right w:val="none" w:sz="0" w:space="0" w:color="auto"/>
      </w:divBdr>
    </w:div>
    <w:div w:id="1530680609">
      <w:bodyDiv w:val="1"/>
      <w:marLeft w:val="0"/>
      <w:marRight w:val="0"/>
      <w:marTop w:val="0"/>
      <w:marBottom w:val="0"/>
      <w:divBdr>
        <w:top w:val="none" w:sz="0" w:space="0" w:color="auto"/>
        <w:left w:val="none" w:sz="0" w:space="0" w:color="auto"/>
        <w:bottom w:val="none" w:sz="0" w:space="0" w:color="auto"/>
        <w:right w:val="none" w:sz="0" w:space="0" w:color="auto"/>
      </w:divBdr>
    </w:div>
    <w:div w:id="1684504242">
      <w:bodyDiv w:val="1"/>
      <w:marLeft w:val="0"/>
      <w:marRight w:val="0"/>
      <w:marTop w:val="0"/>
      <w:marBottom w:val="0"/>
      <w:divBdr>
        <w:top w:val="none" w:sz="0" w:space="0" w:color="auto"/>
        <w:left w:val="none" w:sz="0" w:space="0" w:color="auto"/>
        <w:bottom w:val="none" w:sz="0" w:space="0" w:color="auto"/>
        <w:right w:val="none" w:sz="0" w:space="0" w:color="auto"/>
      </w:divBdr>
    </w:div>
    <w:div w:id="1690596661">
      <w:bodyDiv w:val="1"/>
      <w:marLeft w:val="0"/>
      <w:marRight w:val="0"/>
      <w:marTop w:val="0"/>
      <w:marBottom w:val="0"/>
      <w:divBdr>
        <w:top w:val="none" w:sz="0" w:space="0" w:color="auto"/>
        <w:left w:val="none" w:sz="0" w:space="0" w:color="auto"/>
        <w:bottom w:val="none" w:sz="0" w:space="0" w:color="auto"/>
        <w:right w:val="none" w:sz="0" w:space="0" w:color="auto"/>
      </w:divBdr>
    </w:div>
    <w:div w:id="1700232534">
      <w:bodyDiv w:val="1"/>
      <w:marLeft w:val="0"/>
      <w:marRight w:val="0"/>
      <w:marTop w:val="0"/>
      <w:marBottom w:val="0"/>
      <w:divBdr>
        <w:top w:val="none" w:sz="0" w:space="0" w:color="auto"/>
        <w:left w:val="none" w:sz="0" w:space="0" w:color="auto"/>
        <w:bottom w:val="none" w:sz="0" w:space="0" w:color="auto"/>
        <w:right w:val="none" w:sz="0" w:space="0" w:color="auto"/>
      </w:divBdr>
    </w:div>
    <w:div w:id="1742022317">
      <w:bodyDiv w:val="1"/>
      <w:marLeft w:val="0"/>
      <w:marRight w:val="0"/>
      <w:marTop w:val="0"/>
      <w:marBottom w:val="0"/>
      <w:divBdr>
        <w:top w:val="none" w:sz="0" w:space="0" w:color="auto"/>
        <w:left w:val="none" w:sz="0" w:space="0" w:color="auto"/>
        <w:bottom w:val="none" w:sz="0" w:space="0" w:color="auto"/>
        <w:right w:val="none" w:sz="0" w:space="0" w:color="auto"/>
      </w:divBdr>
    </w:div>
    <w:div w:id="1778477580">
      <w:bodyDiv w:val="1"/>
      <w:marLeft w:val="0"/>
      <w:marRight w:val="0"/>
      <w:marTop w:val="0"/>
      <w:marBottom w:val="0"/>
      <w:divBdr>
        <w:top w:val="none" w:sz="0" w:space="0" w:color="auto"/>
        <w:left w:val="none" w:sz="0" w:space="0" w:color="auto"/>
        <w:bottom w:val="none" w:sz="0" w:space="0" w:color="auto"/>
        <w:right w:val="none" w:sz="0" w:space="0" w:color="auto"/>
      </w:divBdr>
    </w:div>
    <w:div w:id="1789081560">
      <w:bodyDiv w:val="1"/>
      <w:marLeft w:val="0"/>
      <w:marRight w:val="0"/>
      <w:marTop w:val="0"/>
      <w:marBottom w:val="0"/>
      <w:divBdr>
        <w:top w:val="none" w:sz="0" w:space="0" w:color="auto"/>
        <w:left w:val="none" w:sz="0" w:space="0" w:color="auto"/>
        <w:bottom w:val="none" w:sz="0" w:space="0" w:color="auto"/>
        <w:right w:val="none" w:sz="0" w:space="0" w:color="auto"/>
      </w:divBdr>
    </w:div>
    <w:div w:id="1802183601">
      <w:bodyDiv w:val="1"/>
      <w:marLeft w:val="0"/>
      <w:marRight w:val="0"/>
      <w:marTop w:val="0"/>
      <w:marBottom w:val="0"/>
      <w:divBdr>
        <w:top w:val="none" w:sz="0" w:space="0" w:color="auto"/>
        <w:left w:val="none" w:sz="0" w:space="0" w:color="auto"/>
        <w:bottom w:val="none" w:sz="0" w:space="0" w:color="auto"/>
        <w:right w:val="none" w:sz="0" w:space="0" w:color="auto"/>
      </w:divBdr>
    </w:div>
    <w:div w:id="1924952011">
      <w:bodyDiv w:val="1"/>
      <w:marLeft w:val="0"/>
      <w:marRight w:val="0"/>
      <w:marTop w:val="0"/>
      <w:marBottom w:val="0"/>
      <w:divBdr>
        <w:top w:val="none" w:sz="0" w:space="0" w:color="auto"/>
        <w:left w:val="none" w:sz="0" w:space="0" w:color="auto"/>
        <w:bottom w:val="none" w:sz="0" w:space="0" w:color="auto"/>
        <w:right w:val="none" w:sz="0" w:space="0" w:color="auto"/>
      </w:divBdr>
    </w:div>
    <w:div w:id="1989702339">
      <w:bodyDiv w:val="1"/>
      <w:marLeft w:val="0"/>
      <w:marRight w:val="0"/>
      <w:marTop w:val="0"/>
      <w:marBottom w:val="0"/>
      <w:divBdr>
        <w:top w:val="none" w:sz="0" w:space="0" w:color="auto"/>
        <w:left w:val="none" w:sz="0" w:space="0" w:color="auto"/>
        <w:bottom w:val="none" w:sz="0" w:space="0" w:color="auto"/>
        <w:right w:val="none" w:sz="0" w:space="0" w:color="auto"/>
      </w:divBdr>
    </w:div>
    <w:div w:id="2001619909">
      <w:bodyDiv w:val="1"/>
      <w:marLeft w:val="0"/>
      <w:marRight w:val="0"/>
      <w:marTop w:val="0"/>
      <w:marBottom w:val="0"/>
      <w:divBdr>
        <w:top w:val="none" w:sz="0" w:space="0" w:color="auto"/>
        <w:left w:val="none" w:sz="0" w:space="0" w:color="auto"/>
        <w:bottom w:val="none" w:sz="0" w:space="0" w:color="auto"/>
        <w:right w:val="none" w:sz="0" w:space="0" w:color="auto"/>
      </w:divBdr>
    </w:div>
    <w:div w:id="207369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ownloads\Letterhead_Template_B_Accessibl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10516-DA0B-4B94-A568-F6F9B91F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Letterhead_Template_B_Accessible (1)</Template>
  <TotalTime>19</TotalTime>
  <Pages>2</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Letterhead_Template_B_BW_Accessible</vt:lpstr>
    </vt:vector>
  </TitlesOfParts>
  <Company>Toronto District School Board</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Letterhead_Template_B_BW_Accessible</dc:title>
  <dc:creator>Lewis, Stacey</dc:creator>
  <cp:lastModifiedBy>Shahid Suleman</cp:lastModifiedBy>
  <cp:revision>8</cp:revision>
  <dcterms:created xsi:type="dcterms:W3CDTF">2021-02-09T08:05:00Z</dcterms:created>
  <dcterms:modified xsi:type="dcterms:W3CDTF">2021-02-09T10:04:00Z</dcterms:modified>
</cp:coreProperties>
</file>