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E4" w:rsidRDefault="00761FE4" w:rsidP="00761FE4">
      <w:pPr>
        <w:rPr>
          <w:rFonts w:cs="Arial"/>
          <w:szCs w:val="24"/>
        </w:rPr>
      </w:pPr>
      <w:r>
        <w:t>Уважаемые родители и опекуны!</w:t>
      </w:r>
    </w:p>
    <w:p w:rsidR="00761FE4" w:rsidRDefault="00761FE4" w:rsidP="00761FE4">
      <w:pPr>
        <w:spacing w:before="240"/>
        <w:rPr>
          <w:rFonts w:cs="Arial"/>
          <w:szCs w:val="24"/>
        </w:rPr>
      </w:pPr>
      <w:r>
        <w:rPr>
          <w:color w:val="000000"/>
          <w:szCs w:val="24"/>
        </w:rPr>
        <w:t>На прошлой неделе мы сообщили</w:t>
      </w:r>
      <w:r>
        <w:t xml:space="preserve"> </w:t>
      </w:r>
      <w:hyperlink r:id="rId8" w:history="1">
        <w:r>
          <w:rPr>
            <w:rStyle w:val="Hyperlink"/>
            <w:color w:val="1155CC"/>
          </w:rPr>
          <w:t>новости</w:t>
        </w:r>
      </w:hyperlink>
      <w:r>
        <w:t xml:space="preserve"> </w:t>
      </w:r>
      <w:r>
        <w:rPr>
          <w:color w:val="000000"/>
          <w:szCs w:val="24"/>
        </w:rPr>
        <w:t xml:space="preserve">относительно последней возможности отправить запрос на переход с очного (в школе) на виртуальное (домашнее) обучение или с виртуального (домашнего) на очное обучение (в школе). Мы решили </w:t>
      </w:r>
      <w:r>
        <w:rPr>
          <w:b/>
          <w:bCs/>
          <w:color w:val="000000"/>
          <w:szCs w:val="24"/>
        </w:rPr>
        <w:t>предоставить последнюю возможность изменения формы обучения</w:t>
      </w:r>
      <w:r>
        <w:rPr>
          <w:color w:val="000000"/>
          <w:szCs w:val="24"/>
        </w:rPr>
        <w:t xml:space="preserve"> тем семьям, которые выразили заинтересованность во время декабрьского опроса, в зависимости от наличия свободных мест. 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  <w:t>Вы получили это электронное сообщение, потому что подали запрос на изменение формы обучения вашего ребенка. Ранее на этой неделе школы связались с семьями для подтверждения всех запросов на изменение формы обучения. Если вы еще не получили сообщение непосредственно от школы вашего ребенка, пожалуйста, свяжитесь с директором школы, чтобы убедиться, что ваш запрос на переход включен в окончательный список школы. </w:t>
      </w:r>
    </w:p>
    <w:p w:rsidR="00761FE4" w:rsidRDefault="00761FE4" w:rsidP="00761FE4">
      <w:pPr>
        <w:spacing w:before="240"/>
        <w:rPr>
          <w:rFonts w:cs="Arial"/>
          <w:szCs w:val="24"/>
        </w:rPr>
      </w:pPr>
      <w:r>
        <w:rPr>
          <w:color w:val="000000"/>
          <w:szCs w:val="24"/>
        </w:rPr>
        <w:t xml:space="preserve">Далее школы определят, есть ли для каждого учащегося подходящее место в классе (для очного или виртуального обучения). Мы стремимся удовлетворить как можно больше запросов, однако мы </w:t>
      </w:r>
      <w:r>
        <w:rPr>
          <w:b/>
          <w:color w:val="000000"/>
          <w:szCs w:val="24"/>
        </w:rPr>
        <w:t>не</w:t>
      </w:r>
      <w:r>
        <w:rPr>
          <w:color w:val="000000"/>
          <w:szCs w:val="24"/>
        </w:rPr>
        <w:t xml:space="preserve"> сможем выполнить все запросы. Приоритет будет отдаваться учащимся, которые проживают в районах с повышенным риском COVID-19 согласно последним данным Toronto Public Health  (Департамента здравоохранения Торонто). </w:t>
      </w:r>
    </w:p>
    <w:p w:rsidR="00761FE4" w:rsidRDefault="00761FE4" w:rsidP="00761FE4">
      <w:pPr>
        <w:spacing w:before="240"/>
        <w:rPr>
          <w:rFonts w:cs="Arial"/>
          <w:szCs w:val="24"/>
        </w:rPr>
      </w:pPr>
      <w:r>
        <w:rPr>
          <w:color w:val="000000"/>
          <w:szCs w:val="24"/>
        </w:rPr>
        <w:t>Семьи должны понимать, что переход от очного обучения (в школе) к виртуальному и от виртуального обучения к очному (в школе) приведет к смене учителя и класса для вашего ребенка. Все учащиеся, переходящие на очное обучение, будут посещать школу по месту жительства. </w:t>
      </w:r>
    </w:p>
    <w:p w:rsidR="00761FE4" w:rsidRDefault="00761FE4" w:rsidP="00761FE4">
      <w:pPr>
        <w:spacing w:before="240"/>
        <w:rPr>
          <w:rFonts w:cs="Arial"/>
          <w:szCs w:val="24"/>
        </w:rPr>
      </w:pPr>
      <w:r>
        <w:rPr>
          <w:color w:val="000000"/>
          <w:szCs w:val="24"/>
        </w:rPr>
        <w:t>Кроме того, некоторые учащиеся, переходящие на виртуальное обучение, будут определены в начальную виртуальную школу, а другие будут проходить виртуальное обучение, организованное школой по их месту жительства. В различных школах обучение будет проходить по-разному в зависимости от решений, принятых школой по месту жительства вашего ребенка. </w:t>
      </w:r>
    </w:p>
    <w:p w:rsidR="00761FE4" w:rsidRDefault="00761FE4" w:rsidP="00761FE4">
      <w:pPr>
        <w:rPr>
          <w:rFonts w:cs="Arial"/>
          <w:szCs w:val="24"/>
        </w:rPr>
      </w:pPr>
      <w:r>
        <w:rPr>
          <w:color w:val="000000"/>
          <w:szCs w:val="24"/>
        </w:rPr>
        <w:t>Единая дата перехода к другой форме обучения не установлена, так как переход учащихся будет происходить в течение определенного периода времени в феврале. Директор непосредственно сообщит вам подробную информацию, относящуюся к вашему ребенку. Директор школы по месту жительства вашего ребенка сообщит семьям о выполнении запроса на переход до конца дня в пятницу, 12 февраля.</w:t>
      </w:r>
    </w:p>
    <w:p w:rsidR="00761FE4" w:rsidRDefault="00761FE4" w:rsidP="00761FE4">
      <w:pPr>
        <w:rPr>
          <w:rFonts w:cs="Arial"/>
          <w:szCs w:val="24"/>
        </w:rPr>
      </w:pPr>
      <w:r>
        <w:rPr>
          <w:color w:val="000000"/>
          <w:szCs w:val="24"/>
        </w:rPr>
        <w:lastRenderedPageBreak/>
        <w:t>Мы благодарим вас за терпение, проявленное в процессе этого сложного перехода. Если у вас есть какие-либо вопросы, поговорите с директором школы по месту жительства вашего ребенка.</w:t>
      </w:r>
    </w:p>
    <w:p w:rsidR="00761FE4" w:rsidRDefault="00761FE4" w:rsidP="00761FE4">
      <w:pPr>
        <w:rPr>
          <w:rFonts w:cs="Arial"/>
          <w:szCs w:val="24"/>
        </w:rPr>
      </w:pPr>
      <w:bookmarkStart w:id="0" w:name="_GoBack"/>
      <w:bookmarkEnd w:id="0"/>
      <w:r>
        <w:rPr>
          <w:color w:val="000000"/>
          <w:szCs w:val="24"/>
        </w:rPr>
        <w:t>Посетите</w:t>
      </w:r>
      <w:r>
        <w:t xml:space="preserve"> </w:t>
      </w:r>
      <w:hyperlink r:id="rId9" w:history="1">
        <w:r>
          <w:rPr>
            <w:rStyle w:val="Hyperlink"/>
            <w:color w:val="1155CC"/>
          </w:rPr>
          <w:t>веб-страницу по переходу к другой форме обучения</w:t>
        </w:r>
      </w:hyperlink>
      <w:r>
        <w:t xml:space="preserve"> </w:t>
      </w:r>
      <w:r>
        <w:rPr>
          <w:color w:val="000000"/>
          <w:szCs w:val="24"/>
        </w:rPr>
        <w:t>для получения дополнительной информации и ознакомления с вопросами и ответами.</w:t>
      </w:r>
    </w:p>
    <w:p w:rsidR="00761FE4" w:rsidRDefault="00761FE4" w:rsidP="00761FE4">
      <w:pPr>
        <w:rPr>
          <w:rFonts w:ascii="Calibri" w:hAnsi="Calibri" w:cs="Calibri"/>
          <w:sz w:val="22"/>
        </w:rPr>
      </w:pPr>
    </w:p>
    <w:p w:rsidR="001C799F" w:rsidRPr="00791ED6" w:rsidRDefault="001C799F" w:rsidP="00791ED6">
      <w:pPr>
        <w:spacing w:before="0" w:after="0" w:line="240" w:lineRule="auto"/>
        <w:rPr>
          <w:rFonts w:cs="Arial"/>
        </w:rPr>
      </w:pPr>
    </w:p>
    <w:sectPr w:rsidR="001C799F" w:rsidRPr="00791ED6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3A" w:rsidRDefault="00231E3A" w:rsidP="00E5511A">
      <w:pPr>
        <w:spacing w:before="0" w:after="0" w:line="240" w:lineRule="auto"/>
      </w:pPr>
      <w:r>
        <w:separator/>
      </w:r>
    </w:p>
  </w:endnote>
  <w:endnote w:type="continuationSeparator" w:id="0">
    <w:p w:rsidR="00231E3A" w:rsidRDefault="00231E3A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CA" w:eastAsia="en-CA"/>
      </w:rPr>
      <w:drawing>
        <wp:inline distT="0" distB="0" distL="0" distR="0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3A" w:rsidRDefault="00231E3A" w:rsidP="00E5511A">
      <w:pPr>
        <w:spacing w:before="0" w:after="0" w:line="240" w:lineRule="auto"/>
      </w:pPr>
      <w:r>
        <w:separator/>
      </w:r>
    </w:p>
  </w:footnote>
  <w:footnote w:type="continuationSeparator" w:id="0">
    <w:p w:rsidR="00231E3A" w:rsidRDefault="00231E3A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3E" w:rsidRDefault="00A0293E">
    <w:pPr>
      <w:pStyle w:val="Header"/>
    </w:pPr>
    <w:r w:rsidRPr="00EB46AE">
      <w:rPr>
        <w:noProof/>
        <w:color w:val="000000" w:themeColor="text1"/>
        <w:lang w:val="en-CA" w:eastAsia="en-CA"/>
      </w:rPr>
      <w:drawing>
        <wp:inline distT="0" distB="0" distL="0" distR="0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F2A"/>
    <w:rsid w:val="0000299C"/>
    <w:rsid w:val="000070B3"/>
    <w:rsid w:val="00014E3C"/>
    <w:rsid w:val="0002011F"/>
    <w:rsid w:val="00022352"/>
    <w:rsid w:val="000276D5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1E3A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B7D97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148FF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D2CC6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1AE57-D1AA-4D7F-944A-BD7208D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B64B-AAC4-4AD6-A37C-758FBF39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4</cp:revision>
  <dcterms:created xsi:type="dcterms:W3CDTF">2021-02-08T00:05:00Z</dcterms:created>
  <dcterms:modified xsi:type="dcterms:W3CDTF">2021-02-08T20:46:00Z</dcterms:modified>
</cp:coreProperties>
</file>