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786" w:rsidRDefault="00A1059B">
      <w:pPr>
        <w:jc w:val="center"/>
        <w:rPr>
          <w:b/>
          <w:smallCaps/>
          <w:sz w:val="28"/>
          <w:szCs w:val="28"/>
        </w:rPr>
      </w:pPr>
      <w:bookmarkStart w:id="0" w:name="_GoBack"/>
      <w:bookmarkEnd w:id="0"/>
      <w:r>
        <w:rPr>
          <w:b/>
          <w:smallCaps/>
          <w:sz w:val="28"/>
          <w:szCs w:val="28"/>
        </w:rPr>
        <w:t>TDSB’s</w:t>
      </w:r>
      <w:r w:rsidR="00F732BF">
        <w:rPr>
          <w:b/>
          <w:smallCaps/>
          <w:sz w:val="28"/>
          <w:szCs w:val="28"/>
        </w:rPr>
        <w:t xml:space="preserve"> African Heritage Month Committee’s 1st Annual BSA Awards</w:t>
      </w:r>
    </w:p>
    <w:p w:rsidR="00931786" w:rsidRDefault="00F732BF">
      <w:pPr>
        <w:jc w:val="center"/>
        <w:rPr>
          <w:b/>
          <w:smallCaps/>
          <w:sz w:val="28"/>
          <w:szCs w:val="28"/>
        </w:rPr>
      </w:pPr>
      <w:r>
        <w:rPr>
          <w:b/>
          <w:smallCaps/>
          <w:sz w:val="28"/>
          <w:szCs w:val="28"/>
        </w:rPr>
        <w:t>Celebrating Black Student Alliances</w:t>
      </w:r>
    </w:p>
    <w:p w:rsidR="00931786" w:rsidRDefault="00F732BF">
      <w:pPr>
        <w:jc w:val="center"/>
        <w:rPr>
          <w:b/>
          <w:smallCaps/>
          <w:sz w:val="28"/>
          <w:szCs w:val="28"/>
        </w:rPr>
      </w:pPr>
      <w:r>
        <w:rPr>
          <w:b/>
          <w:smallCaps/>
          <w:sz w:val="28"/>
          <w:szCs w:val="28"/>
        </w:rPr>
        <w:t xml:space="preserve">Application deadline: </w:t>
      </w:r>
      <w:r>
        <w:rPr>
          <w:b/>
          <w:smallCaps/>
          <w:sz w:val="28"/>
          <w:szCs w:val="28"/>
          <w:u w:val="single"/>
        </w:rPr>
        <w:t>Friday,</w:t>
      </w:r>
      <w:r>
        <w:rPr>
          <w:b/>
          <w:smallCaps/>
          <w:sz w:val="28"/>
          <w:szCs w:val="28"/>
        </w:rPr>
        <w:t xml:space="preserve"> </w:t>
      </w:r>
      <w:r>
        <w:rPr>
          <w:b/>
          <w:smallCaps/>
          <w:sz w:val="28"/>
          <w:szCs w:val="28"/>
          <w:u w:val="single"/>
        </w:rPr>
        <w:t>January 17, 2020</w:t>
      </w:r>
    </w:p>
    <w:p w:rsidR="00931786" w:rsidRDefault="00F732BF">
      <w:pPr>
        <w:rPr>
          <w:rFonts w:ascii="Arial" w:eastAsia="Arial" w:hAnsi="Arial" w:cs="Arial"/>
          <w:sz w:val="24"/>
          <w:szCs w:val="24"/>
        </w:rPr>
      </w:pPr>
      <w:bookmarkStart w:id="1" w:name="_heading=h.gjdgxs" w:colFirst="0" w:colLast="0"/>
      <w:bookmarkEnd w:id="1"/>
      <w:r>
        <w:rPr>
          <w:rFonts w:ascii="Arial" w:eastAsia="Arial" w:hAnsi="Arial" w:cs="Arial"/>
          <w:sz w:val="24"/>
          <w:szCs w:val="24"/>
        </w:rPr>
        <w:t xml:space="preserve">The African Heritage Month Committee’s BSA Awards celebrate the achievements of Black Student Alliances that seek to empower black students, create safer and more inclusive spaces and provide leadership opportunities for students of African heritage. </w:t>
      </w:r>
    </w:p>
    <w:p w:rsidR="00931786" w:rsidRDefault="00F732BF">
      <w:pPr>
        <w:rPr>
          <w:rFonts w:ascii="Arial" w:eastAsia="Arial" w:hAnsi="Arial" w:cs="Arial"/>
          <w:sz w:val="24"/>
          <w:szCs w:val="24"/>
        </w:rPr>
      </w:pPr>
      <w:r>
        <w:rPr>
          <w:rFonts w:ascii="Arial" w:eastAsia="Arial" w:hAnsi="Arial" w:cs="Arial"/>
          <w:sz w:val="24"/>
          <w:szCs w:val="24"/>
        </w:rPr>
        <w:t xml:space="preserve">BSAs are student groups that increase student voice, build capacity in student leadership and are supported by a TDSB staff member. Through ongoing meetings and discussions, school assemblies, guest speakers, presentations, and other initiatives students support each other, challenge anti-Black racism and </w:t>
      </w:r>
      <w:r w:rsidR="00FF0A37">
        <w:rPr>
          <w:rFonts w:ascii="Arial" w:eastAsia="Arial" w:hAnsi="Arial" w:cs="Arial"/>
          <w:sz w:val="24"/>
          <w:szCs w:val="24"/>
        </w:rPr>
        <w:t xml:space="preserve">contribute to </w:t>
      </w:r>
      <w:r>
        <w:rPr>
          <w:rFonts w:ascii="Arial" w:eastAsia="Arial" w:hAnsi="Arial" w:cs="Arial"/>
          <w:sz w:val="24"/>
          <w:szCs w:val="24"/>
        </w:rPr>
        <w:t>ensur</w:t>
      </w:r>
      <w:r w:rsidR="00FF0A37">
        <w:rPr>
          <w:rFonts w:ascii="Arial" w:eastAsia="Arial" w:hAnsi="Arial" w:cs="Arial"/>
          <w:sz w:val="24"/>
          <w:szCs w:val="24"/>
        </w:rPr>
        <w:t>ing</w:t>
      </w:r>
      <w:r>
        <w:rPr>
          <w:rFonts w:ascii="Arial" w:eastAsia="Arial" w:hAnsi="Arial" w:cs="Arial"/>
          <w:sz w:val="24"/>
          <w:szCs w:val="24"/>
        </w:rPr>
        <w:t xml:space="preserve"> the TDSB meets its commitments to equity, inclusion, and Black student success.</w:t>
      </w:r>
    </w:p>
    <w:p w:rsidR="00931786" w:rsidRDefault="00F732BF">
      <w:pPr>
        <w:rPr>
          <w:rFonts w:ascii="Arial" w:eastAsia="Arial" w:hAnsi="Arial" w:cs="Arial"/>
          <w:sz w:val="24"/>
          <w:szCs w:val="24"/>
        </w:rPr>
      </w:pPr>
      <w:r>
        <w:rPr>
          <w:rFonts w:ascii="Arial" w:eastAsia="Arial" w:hAnsi="Arial" w:cs="Arial"/>
          <w:sz w:val="24"/>
          <w:szCs w:val="24"/>
        </w:rPr>
        <w:t>The inaugural awards recognize the incredible work of BSAs and make visible students of African heritage.</w:t>
      </w:r>
      <w:r>
        <w:rPr>
          <w:rFonts w:ascii="Arial" w:eastAsia="Arial" w:hAnsi="Arial" w:cs="Arial"/>
          <w:b/>
          <w:sz w:val="24"/>
          <w:szCs w:val="24"/>
        </w:rPr>
        <w:t xml:space="preserve"> Three prizes </w:t>
      </w:r>
      <w:r w:rsidR="00A1059B">
        <w:rPr>
          <w:rFonts w:ascii="Arial" w:eastAsia="Arial" w:hAnsi="Arial" w:cs="Arial"/>
          <w:b/>
          <w:sz w:val="24"/>
          <w:szCs w:val="24"/>
        </w:rPr>
        <w:t xml:space="preserve">of $300 </w:t>
      </w:r>
      <w:r>
        <w:rPr>
          <w:rFonts w:ascii="Arial" w:eastAsia="Arial" w:hAnsi="Arial" w:cs="Arial"/>
          <w:b/>
          <w:sz w:val="24"/>
          <w:szCs w:val="24"/>
        </w:rPr>
        <w:t>wil</w:t>
      </w:r>
      <w:r w:rsidR="00A1059B">
        <w:rPr>
          <w:rFonts w:ascii="Arial" w:eastAsia="Arial" w:hAnsi="Arial" w:cs="Arial"/>
          <w:b/>
          <w:sz w:val="24"/>
          <w:szCs w:val="24"/>
        </w:rPr>
        <w:t xml:space="preserve">l be awarded for </w:t>
      </w:r>
      <w:r>
        <w:rPr>
          <w:rFonts w:ascii="Arial" w:eastAsia="Arial" w:hAnsi="Arial" w:cs="Arial"/>
          <w:b/>
          <w:sz w:val="24"/>
          <w:szCs w:val="24"/>
        </w:rPr>
        <w:t>e</w:t>
      </w:r>
      <w:r w:rsidR="00A1059B">
        <w:rPr>
          <w:rFonts w:ascii="Arial" w:eastAsia="Arial" w:hAnsi="Arial" w:cs="Arial"/>
          <w:b/>
          <w:sz w:val="24"/>
          <w:szCs w:val="24"/>
        </w:rPr>
        <w:t>ach winning BSA</w:t>
      </w:r>
      <w:r>
        <w:rPr>
          <w:rFonts w:ascii="Arial" w:eastAsia="Arial" w:hAnsi="Arial" w:cs="Arial"/>
          <w:b/>
          <w:sz w:val="24"/>
          <w:szCs w:val="24"/>
        </w:rPr>
        <w:t xml:space="preserve"> to use towards its activities for the school year.</w:t>
      </w:r>
      <w:r>
        <w:rPr>
          <w:rFonts w:ascii="Arial" w:eastAsia="Arial" w:hAnsi="Arial" w:cs="Arial"/>
          <w:sz w:val="24"/>
          <w:szCs w:val="24"/>
        </w:rPr>
        <w:t xml:space="preserve"> The winning BSAs will be announced at the </w:t>
      </w:r>
      <w:r>
        <w:rPr>
          <w:rFonts w:ascii="Arial" w:eastAsia="Arial" w:hAnsi="Arial" w:cs="Arial"/>
          <w:b/>
          <w:sz w:val="24"/>
          <w:szCs w:val="24"/>
        </w:rPr>
        <w:t>African Heritage Month Opening Celebration to be held on Saturday, February 1 at Downsview S.S.</w:t>
      </w:r>
    </w:p>
    <w:p w:rsidR="00931786" w:rsidRDefault="00F732BF">
      <w:pPr>
        <w:rPr>
          <w:rFonts w:ascii="Arial" w:eastAsia="Arial" w:hAnsi="Arial" w:cs="Arial"/>
          <w:sz w:val="24"/>
          <w:szCs w:val="24"/>
        </w:rPr>
      </w:pPr>
      <w:r>
        <w:rPr>
          <w:rFonts w:ascii="Arial" w:eastAsia="Arial" w:hAnsi="Arial" w:cs="Arial"/>
          <w:sz w:val="24"/>
          <w:szCs w:val="24"/>
        </w:rPr>
        <w:t xml:space="preserve">To be considered for the award, kindly submit a 1-2 page statement explaining the history of the BSA and why it was started, the work it undertakes, describe your membership, and outline the impact the group aims to make for the 2019/20 school year and beyond. Please submit photos, links to videos, stories of impact, etc. to support your nomination. </w:t>
      </w:r>
    </w:p>
    <w:p w:rsidR="00931786" w:rsidRDefault="00F732BF">
      <w:pPr>
        <w:rPr>
          <w:rFonts w:ascii="Arial" w:eastAsia="Arial" w:hAnsi="Arial" w:cs="Arial"/>
          <w:b/>
          <w:sz w:val="24"/>
          <w:szCs w:val="24"/>
        </w:rPr>
      </w:pPr>
      <w:r>
        <w:rPr>
          <w:rFonts w:ascii="Arial" w:eastAsia="Arial" w:hAnsi="Arial" w:cs="Arial"/>
          <w:b/>
          <w:sz w:val="24"/>
          <w:szCs w:val="24"/>
        </w:rPr>
        <w:t>Criteria for selection:</w:t>
      </w:r>
    </w:p>
    <w:p w:rsidR="00931786" w:rsidRDefault="00F732BF">
      <w:pPr>
        <w:numPr>
          <w:ilvl w:val="0"/>
          <w:numId w:val="1"/>
        </w:numPr>
        <w:spacing w:after="0"/>
        <w:rPr>
          <w:rFonts w:ascii="Arial" w:eastAsia="Arial" w:hAnsi="Arial" w:cs="Arial"/>
          <w:b/>
          <w:sz w:val="24"/>
          <w:szCs w:val="24"/>
        </w:rPr>
      </w:pPr>
      <w:r>
        <w:rPr>
          <w:rFonts w:ascii="Arial" w:eastAsia="Arial" w:hAnsi="Arial" w:cs="Arial"/>
          <w:b/>
          <w:sz w:val="24"/>
          <w:szCs w:val="24"/>
        </w:rPr>
        <w:t>The award is open to both elementary and secondary schools for students in grades K to 12.</w:t>
      </w:r>
    </w:p>
    <w:p w:rsidR="00931786" w:rsidRDefault="00F732BF">
      <w:pPr>
        <w:numPr>
          <w:ilvl w:val="0"/>
          <w:numId w:val="1"/>
        </w:numPr>
        <w:spacing w:after="0"/>
        <w:rPr>
          <w:rFonts w:ascii="Arial" w:eastAsia="Arial" w:hAnsi="Arial" w:cs="Arial"/>
          <w:b/>
          <w:sz w:val="24"/>
          <w:szCs w:val="24"/>
        </w:rPr>
      </w:pPr>
      <w:r>
        <w:rPr>
          <w:rFonts w:ascii="Arial" w:eastAsia="Arial" w:hAnsi="Arial" w:cs="Arial"/>
          <w:b/>
          <w:sz w:val="24"/>
          <w:szCs w:val="24"/>
        </w:rPr>
        <w:t>One award will be given in each category: grades K - 3; grades 4 - 8; and grades 9-12.</w:t>
      </w:r>
    </w:p>
    <w:p w:rsidR="00931786" w:rsidRDefault="00F732BF">
      <w:pPr>
        <w:numPr>
          <w:ilvl w:val="0"/>
          <w:numId w:val="1"/>
        </w:numPr>
        <w:spacing w:after="0"/>
        <w:rPr>
          <w:rFonts w:ascii="Arial" w:eastAsia="Arial" w:hAnsi="Arial" w:cs="Arial"/>
          <w:b/>
          <w:sz w:val="24"/>
          <w:szCs w:val="24"/>
        </w:rPr>
      </w:pPr>
      <w:r>
        <w:rPr>
          <w:rFonts w:ascii="Arial" w:eastAsia="Arial" w:hAnsi="Arial" w:cs="Arial"/>
          <w:b/>
          <w:sz w:val="24"/>
          <w:szCs w:val="24"/>
        </w:rPr>
        <w:t xml:space="preserve">Applications will be evaluated based on the following: </w:t>
      </w:r>
    </w:p>
    <w:p w:rsidR="00931786" w:rsidRDefault="00F732BF">
      <w:pPr>
        <w:numPr>
          <w:ilvl w:val="1"/>
          <w:numId w:val="1"/>
        </w:numPr>
        <w:spacing w:after="0"/>
        <w:rPr>
          <w:rFonts w:ascii="Arial" w:eastAsia="Arial" w:hAnsi="Arial" w:cs="Arial"/>
          <w:b/>
          <w:sz w:val="24"/>
          <w:szCs w:val="24"/>
        </w:rPr>
      </w:pPr>
      <w:r>
        <w:rPr>
          <w:rFonts w:ascii="Arial" w:eastAsia="Arial" w:hAnsi="Arial" w:cs="Arial"/>
          <w:b/>
          <w:sz w:val="24"/>
          <w:szCs w:val="24"/>
        </w:rPr>
        <w:t>Education and activities to create more inclusive school</w:t>
      </w:r>
      <w:r w:rsidR="00FF0A37">
        <w:rPr>
          <w:rFonts w:ascii="Arial" w:eastAsia="Arial" w:hAnsi="Arial" w:cs="Arial"/>
          <w:b/>
          <w:sz w:val="24"/>
          <w:szCs w:val="24"/>
        </w:rPr>
        <w:t xml:space="preserve"> space</w:t>
      </w:r>
      <w:r>
        <w:rPr>
          <w:rFonts w:ascii="Arial" w:eastAsia="Arial" w:hAnsi="Arial" w:cs="Arial"/>
          <w:b/>
          <w:sz w:val="24"/>
          <w:szCs w:val="24"/>
        </w:rPr>
        <w:t>s;</w:t>
      </w:r>
    </w:p>
    <w:p w:rsidR="00931786" w:rsidRDefault="00F732BF">
      <w:pPr>
        <w:numPr>
          <w:ilvl w:val="1"/>
          <w:numId w:val="1"/>
        </w:numPr>
        <w:spacing w:after="0"/>
        <w:rPr>
          <w:rFonts w:ascii="Arial" w:eastAsia="Arial" w:hAnsi="Arial" w:cs="Arial"/>
          <w:b/>
          <w:sz w:val="24"/>
          <w:szCs w:val="24"/>
        </w:rPr>
      </w:pPr>
      <w:r>
        <w:rPr>
          <w:rFonts w:ascii="Arial" w:eastAsia="Arial" w:hAnsi="Arial" w:cs="Arial"/>
          <w:b/>
          <w:sz w:val="24"/>
          <w:szCs w:val="24"/>
        </w:rPr>
        <w:t xml:space="preserve">Advocacy and impact engaging school communities to address anti-Black racism; </w:t>
      </w:r>
    </w:p>
    <w:p w:rsidR="00931786" w:rsidRDefault="00F732BF">
      <w:pPr>
        <w:numPr>
          <w:ilvl w:val="1"/>
          <w:numId w:val="1"/>
        </w:numPr>
        <w:rPr>
          <w:rFonts w:ascii="Arial" w:eastAsia="Arial" w:hAnsi="Arial" w:cs="Arial"/>
          <w:b/>
          <w:sz w:val="24"/>
          <w:szCs w:val="24"/>
        </w:rPr>
      </w:pPr>
      <w:r>
        <w:rPr>
          <w:rFonts w:ascii="Arial" w:eastAsia="Arial" w:hAnsi="Arial" w:cs="Arial"/>
          <w:b/>
          <w:sz w:val="24"/>
          <w:szCs w:val="24"/>
        </w:rPr>
        <w:t>Supporting students in a variety of ways.</w:t>
      </w:r>
    </w:p>
    <w:p w:rsidR="00931786" w:rsidRDefault="00F732BF">
      <w:pPr>
        <w:rPr>
          <w:rFonts w:ascii="Arial" w:eastAsia="Arial" w:hAnsi="Arial" w:cs="Arial"/>
          <w:b/>
          <w:sz w:val="24"/>
          <w:szCs w:val="24"/>
        </w:rPr>
      </w:pPr>
      <w:r>
        <w:br w:type="page"/>
      </w:r>
    </w:p>
    <w:p w:rsidR="00931786" w:rsidRDefault="00FF0A37" w:rsidP="00FF0A37">
      <w:pPr>
        <w:jc w:val="center"/>
        <w:rPr>
          <w:rFonts w:ascii="Arial" w:eastAsia="Arial" w:hAnsi="Arial" w:cs="Arial"/>
          <w:b/>
          <w:sz w:val="24"/>
          <w:szCs w:val="24"/>
        </w:rPr>
      </w:pPr>
      <w:r>
        <w:rPr>
          <w:rFonts w:ascii="Arial" w:eastAsia="Arial" w:hAnsi="Arial" w:cs="Arial"/>
          <w:b/>
          <w:sz w:val="28"/>
          <w:szCs w:val="28"/>
        </w:rPr>
        <w:lastRenderedPageBreak/>
        <w:t xml:space="preserve">BSA Awards - </w:t>
      </w:r>
      <w:r w:rsidR="00F732BF">
        <w:rPr>
          <w:rFonts w:ascii="Arial" w:eastAsia="Arial" w:hAnsi="Arial" w:cs="Arial"/>
          <w:b/>
          <w:sz w:val="28"/>
          <w:szCs w:val="28"/>
        </w:rPr>
        <w:t>Nomination Form</w:t>
      </w:r>
    </w:p>
    <w:tbl>
      <w:tblPr>
        <w:tblStyle w:val="a"/>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5"/>
        <w:gridCol w:w="6375"/>
      </w:tblGrid>
      <w:tr w:rsidR="00931786">
        <w:tc>
          <w:tcPr>
            <w:tcW w:w="3195" w:type="dxa"/>
          </w:tcPr>
          <w:p w:rsidR="00931786" w:rsidRDefault="00F732BF">
            <w:pPr>
              <w:rPr>
                <w:rFonts w:ascii="Arial" w:eastAsia="Arial" w:hAnsi="Arial" w:cs="Arial"/>
                <w:b/>
                <w:sz w:val="24"/>
                <w:szCs w:val="24"/>
              </w:rPr>
            </w:pPr>
            <w:r>
              <w:rPr>
                <w:rFonts w:ascii="Arial" w:eastAsia="Arial" w:hAnsi="Arial" w:cs="Arial"/>
                <w:b/>
                <w:sz w:val="24"/>
                <w:szCs w:val="24"/>
              </w:rPr>
              <w:t>Name of BSA/Group:</w:t>
            </w:r>
          </w:p>
        </w:tc>
        <w:tc>
          <w:tcPr>
            <w:tcW w:w="6375" w:type="dxa"/>
          </w:tcPr>
          <w:p w:rsidR="00931786" w:rsidRDefault="00931786">
            <w:pPr>
              <w:rPr>
                <w:rFonts w:ascii="Arial" w:eastAsia="Arial" w:hAnsi="Arial" w:cs="Arial"/>
                <w:b/>
                <w:sz w:val="24"/>
                <w:szCs w:val="24"/>
              </w:rPr>
            </w:pPr>
          </w:p>
          <w:p w:rsidR="00931786" w:rsidRDefault="00931786">
            <w:pPr>
              <w:rPr>
                <w:rFonts w:ascii="Arial" w:eastAsia="Arial" w:hAnsi="Arial" w:cs="Arial"/>
                <w:b/>
                <w:sz w:val="24"/>
                <w:szCs w:val="24"/>
              </w:rPr>
            </w:pPr>
          </w:p>
          <w:p w:rsidR="00931786" w:rsidRDefault="00931786">
            <w:pPr>
              <w:rPr>
                <w:rFonts w:ascii="Arial" w:eastAsia="Arial" w:hAnsi="Arial" w:cs="Arial"/>
                <w:b/>
                <w:sz w:val="24"/>
                <w:szCs w:val="24"/>
              </w:rPr>
            </w:pPr>
          </w:p>
        </w:tc>
      </w:tr>
      <w:tr w:rsidR="00931786">
        <w:tc>
          <w:tcPr>
            <w:tcW w:w="3195" w:type="dxa"/>
          </w:tcPr>
          <w:p w:rsidR="00931786" w:rsidRDefault="00F732BF">
            <w:pPr>
              <w:rPr>
                <w:rFonts w:ascii="Arial" w:eastAsia="Arial" w:hAnsi="Arial" w:cs="Arial"/>
                <w:b/>
                <w:sz w:val="24"/>
                <w:szCs w:val="24"/>
              </w:rPr>
            </w:pPr>
            <w:r>
              <w:rPr>
                <w:rFonts w:ascii="Arial" w:eastAsia="Arial" w:hAnsi="Arial" w:cs="Arial"/>
                <w:b/>
                <w:sz w:val="24"/>
                <w:szCs w:val="24"/>
              </w:rPr>
              <w:t>School:</w:t>
            </w:r>
          </w:p>
        </w:tc>
        <w:tc>
          <w:tcPr>
            <w:tcW w:w="6375" w:type="dxa"/>
          </w:tcPr>
          <w:p w:rsidR="00931786" w:rsidRDefault="00931786">
            <w:pPr>
              <w:rPr>
                <w:rFonts w:ascii="Arial" w:eastAsia="Arial" w:hAnsi="Arial" w:cs="Arial"/>
                <w:b/>
                <w:sz w:val="24"/>
                <w:szCs w:val="24"/>
              </w:rPr>
            </w:pPr>
          </w:p>
          <w:p w:rsidR="00931786" w:rsidRDefault="00931786">
            <w:pPr>
              <w:rPr>
                <w:rFonts w:ascii="Arial" w:eastAsia="Arial" w:hAnsi="Arial" w:cs="Arial"/>
                <w:b/>
                <w:sz w:val="24"/>
                <w:szCs w:val="24"/>
              </w:rPr>
            </w:pPr>
          </w:p>
        </w:tc>
      </w:tr>
      <w:tr w:rsidR="00931786">
        <w:tc>
          <w:tcPr>
            <w:tcW w:w="3195" w:type="dxa"/>
          </w:tcPr>
          <w:p w:rsidR="00931786" w:rsidRDefault="00F732BF">
            <w:pPr>
              <w:rPr>
                <w:rFonts w:ascii="Arial" w:eastAsia="Arial" w:hAnsi="Arial" w:cs="Arial"/>
                <w:b/>
                <w:sz w:val="24"/>
                <w:szCs w:val="24"/>
              </w:rPr>
            </w:pPr>
            <w:r>
              <w:rPr>
                <w:rFonts w:ascii="Arial" w:eastAsia="Arial" w:hAnsi="Arial" w:cs="Arial"/>
                <w:b/>
                <w:sz w:val="24"/>
                <w:szCs w:val="24"/>
              </w:rPr>
              <w:t>Student Contact</w:t>
            </w:r>
            <w:r w:rsidR="00A1059B">
              <w:rPr>
                <w:rFonts w:ascii="Arial" w:eastAsia="Arial" w:hAnsi="Arial" w:cs="Arial"/>
                <w:b/>
                <w:sz w:val="24"/>
                <w:szCs w:val="24"/>
              </w:rPr>
              <w:t>’s</w:t>
            </w:r>
            <w:r>
              <w:rPr>
                <w:rFonts w:ascii="Arial" w:eastAsia="Arial" w:hAnsi="Arial" w:cs="Arial"/>
                <w:b/>
                <w:sz w:val="24"/>
                <w:szCs w:val="24"/>
              </w:rPr>
              <w:t xml:space="preserve"> Name:</w:t>
            </w:r>
          </w:p>
        </w:tc>
        <w:tc>
          <w:tcPr>
            <w:tcW w:w="6375" w:type="dxa"/>
          </w:tcPr>
          <w:p w:rsidR="00931786" w:rsidRDefault="00931786">
            <w:pPr>
              <w:rPr>
                <w:rFonts w:ascii="Arial" w:eastAsia="Arial" w:hAnsi="Arial" w:cs="Arial"/>
                <w:b/>
                <w:sz w:val="24"/>
                <w:szCs w:val="24"/>
              </w:rPr>
            </w:pPr>
          </w:p>
          <w:p w:rsidR="00931786" w:rsidRDefault="00931786">
            <w:pPr>
              <w:rPr>
                <w:rFonts w:ascii="Arial" w:eastAsia="Arial" w:hAnsi="Arial" w:cs="Arial"/>
                <w:b/>
                <w:sz w:val="24"/>
                <w:szCs w:val="24"/>
              </w:rPr>
            </w:pPr>
          </w:p>
        </w:tc>
      </w:tr>
      <w:tr w:rsidR="00931786">
        <w:tc>
          <w:tcPr>
            <w:tcW w:w="3195" w:type="dxa"/>
          </w:tcPr>
          <w:p w:rsidR="00931786" w:rsidRDefault="00F732BF">
            <w:pPr>
              <w:rPr>
                <w:rFonts w:ascii="Arial" w:eastAsia="Arial" w:hAnsi="Arial" w:cs="Arial"/>
                <w:b/>
                <w:sz w:val="24"/>
                <w:szCs w:val="24"/>
              </w:rPr>
            </w:pPr>
            <w:r>
              <w:rPr>
                <w:rFonts w:ascii="Arial" w:eastAsia="Arial" w:hAnsi="Arial" w:cs="Arial"/>
                <w:b/>
                <w:sz w:val="24"/>
                <w:szCs w:val="24"/>
              </w:rPr>
              <w:t>Student Contact</w:t>
            </w:r>
            <w:r w:rsidR="00A1059B">
              <w:rPr>
                <w:rFonts w:ascii="Arial" w:eastAsia="Arial" w:hAnsi="Arial" w:cs="Arial"/>
                <w:b/>
                <w:sz w:val="24"/>
                <w:szCs w:val="24"/>
              </w:rPr>
              <w:t>’s</w:t>
            </w:r>
            <w:r>
              <w:rPr>
                <w:rFonts w:ascii="Arial" w:eastAsia="Arial" w:hAnsi="Arial" w:cs="Arial"/>
                <w:b/>
                <w:sz w:val="24"/>
                <w:szCs w:val="24"/>
              </w:rPr>
              <w:t xml:space="preserve"> Email:</w:t>
            </w:r>
          </w:p>
        </w:tc>
        <w:tc>
          <w:tcPr>
            <w:tcW w:w="6375" w:type="dxa"/>
          </w:tcPr>
          <w:p w:rsidR="00931786" w:rsidRDefault="00931786">
            <w:pPr>
              <w:rPr>
                <w:rFonts w:ascii="Arial" w:eastAsia="Arial" w:hAnsi="Arial" w:cs="Arial"/>
                <w:b/>
                <w:sz w:val="24"/>
                <w:szCs w:val="24"/>
              </w:rPr>
            </w:pPr>
          </w:p>
          <w:p w:rsidR="00931786" w:rsidRDefault="00931786">
            <w:pPr>
              <w:rPr>
                <w:rFonts w:ascii="Arial" w:eastAsia="Arial" w:hAnsi="Arial" w:cs="Arial"/>
                <w:b/>
                <w:sz w:val="24"/>
                <w:szCs w:val="24"/>
              </w:rPr>
            </w:pPr>
          </w:p>
        </w:tc>
      </w:tr>
      <w:tr w:rsidR="00931786">
        <w:tc>
          <w:tcPr>
            <w:tcW w:w="3195" w:type="dxa"/>
          </w:tcPr>
          <w:p w:rsidR="00931786" w:rsidRDefault="00F732BF">
            <w:pPr>
              <w:rPr>
                <w:rFonts w:ascii="Arial" w:eastAsia="Arial" w:hAnsi="Arial" w:cs="Arial"/>
                <w:b/>
                <w:sz w:val="24"/>
                <w:szCs w:val="24"/>
              </w:rPr>
            </w:pPr>
            <w:r>
              <w:rPr>
                <w:rFonts w:ascii="Arial" w:eastAsia="Arial" w:hAnsi="Arial" w:cs="Arial"/>
                <w:b/>
                <w:sz w:val="24"/>
                <w:szCs w:val="24"/>
              </w:rPr>
              <w:t>Staff Advisor</w:t>
            </w:r>
            <w:r w:rsidR="00A1059B">
              <w:rPr>
                <w:rFonts w:ascii="Arial" w:eastAsia="Arial" w:hAnsi="Arial" w:cs="Arial"/>
                <w:b/>
                <w:sz w:val="24"/>
                <w:szCs w:val="24"/>
              </w:rPr>
              <w:t>’s</w:t>
            </w:r>
            <w:r>
              <w:rPr>
                <w:rFonts w:ascii="Arial" w:eastAsia="Arial" w:hAnsi="Arial" w:cs="Arial"/>
                <w:b/>
                <w:sz w:val="24"/>
                <w:szCs w:val="24"/>
              </w:rPr>
              <w:t xml:space="preserve"> Name:</w:t>
            </w:r>
          </w:p>
        </w:tc>
        <w:tc>
          <w:tcPr>
            <w:tcW w:w="6375" w:type="dxa"/>
          </w:tcPr>
          <w:p w:rsidR="00931786" w:rsidRDefault="00931786">
            <w:pPr>
              <w:rPr>
                <w:rFonts w:ascii="Arial" w:eastAsia="Arial" w:hAnsi="Arial" w:cs="Arial"/>
                <w:b/>
                <w:sz w:val="24"/>
                <w:szCs w:val="24"/>
              </w:rPr>
            </w:pPr>
          </w:p>
          <w:p w:rsidR="00931786" w:rsidRDefault="00931786">
            <w:pPr>
              <w:rPr>
                <w:rFonts w:ascii="Arial" w:eastAsia="Arial" w:hAnsi="Arial" w:cs="Arial"/>
                <w:b/>
                <w:sz w:val="24"/>
                <w:szCs w:val="24"/>
              </w:rPr>
            </w:pPr>
          </w:p>
        </w:tc>
      </w:tr>
      <w:tr w:rsidR="00931786">
        <w:tc>
          <w:tcPr>
            <w:tcW w:w="3195" w:type="dxa"/>
          </w:tcPr>
          <w:p w:rsidR="00931786" w:rsidRDefault="00F732BF">
            <w:pPr>
              <w:rPr>
                <w:rFonts w:ascii="Arial" w:eastAsia="Arial" w:hAnsi="Arial" w:cs="Arial"/>
                <w:b/>
                <w:sz w:val="24"/>
                <w:szCs w:val="24"/>
              </w:rPr>
            </w:pPr>
            <w:r>
              <w:rPr>
                <w:rFonts w:ascii="Arial" w:eastAsia="Arial" w:hAnsi="Arial" w:cs="Arial"/>
                <w:b/>
                <w:sz w:val="24"/>
                <w:szCs w:val="24"/>
              </w:rPr>
              <w:t>Staff Advisor</w:t>
            </w:r>
            <w:r w:rsidR="00A1059B">
              <w:rPr>
                <w:rFonts w:ascii="Arial" w:eastAsia="Arial" w:hAnsi="Arial" w:cs="Arial"/>
                <w:b/>
                <w:sz w:val="24"/>
                <w:szCs w:val="24"/>
              </w:rPr>
              <w:t xml:space="preserve">’s </w:t>
            </w:r>
            <w:r>
              <w:rPr>
                <w:rFonts w:ascii="Arial" w:eastAsia="Arial" w:hAnsi="Arial" w:cs="Arial"/>
                <w:b/>
                <w:sz w:val="24"/>
                <w:szCs w:val="24"/>
              </w:rPr>
              <w:t>Email:</w:t>
            </w:r>
          </w:p>
        </w:tc>
        <w:tc>
          <w:tcPr>
            <w:tcW w:w="6375" w:type="dxa"/>
          </w:tcPr>
          <w:p w:rsidR="00931786" w:rsidRDefault="00931786">
            <w:pPr>
              <w:rPr>
                <w:rFonts w:ascii="Arial" w:eastAsia="Arial" w:hAnsi="Arial" w:cs="Arial"/>
                <w:b/>
                <w:sz w:val="24"/>
                <w:szCs w:val="24"/>
              </w:rPr>
            </w:pPr>
          </w:p>
          <w:p w:rsidR="00931786" w:rsidRDefault="00931786">
            <w:pPr>
              <w:rPr>
                <w:rFonts w:ascii="Arial" w:eastAsia="Arial" w:hAnsi="Arial" w:cs="Arial"/>
                <w:b/>
                <w:sz w:val="24"/>
                <w:szCs w:val="24"/>
              </w:rPr>
            </w:pPr>
          </w:p>
        </w:tc>
      </w:tr>
    </w:tbl>
    <w:p w:rsidR="00931786" w:rsidRDefault="00931786">
      <w:pPr>
        <w:rPr>
          <w:rFonts w:ascii="Arial" w:eastAsia="Arial" w:hAnsi="Arial" w:cs="Arial"/>
          <w:b/>
          <w:sz w:val="24"/>
          <w:szCs w:val="24"/>
        </w:rPr>
      </w:pPr>
    </w:p>
    <w:p w:rsidR="00931786" w:rsidRDefault="00F732BF">
      <w:pPr>
        <w:rPr>
          <w:rFonts w:ascii="Arial" w:eastAsia="Arial" w:hAnsi="Arial" w:cs="Arial"/>
          <w:b/>
          <w:sz w:val="24"/>
          <w:szCs w:val="24"/>
        </w:rPr>
      </w:pPr>
      <w:r>
        <w:rPr>
          <w:rFonts w:ascii="Arial" w:eastAsia="Arial" w:hAnsi="Arial" w:cs="Arial"/>
          <w:b/>
          <w:sz w:val="24"/>
          <w:szCs w:val="24"/>
        </w:rPr>
        <w:t xml:space="preserve">Please submit completed applications by Friday, January 17, 2020 to: Michelle Davis, Co-Chair of the African Heritage Month Committee at 5050 Yonge Street, 3rd floor </w:t>
      </w:r>
      <w:hyperlink r:id="rId7">
        <w:r>
          <w:rPr>
            <w:rFonts w:ascii="Arial" w:eastAsia="Arial" w:hAnsi="Arial" w:cs="Arial"/>
            <w:b/>
            <w:color w:val="1155CC"/>
            <w:sz w:val="24"/>
            <w:szCs w:val="24"/>
            <w:u w:val="single"/>
          </w:rPr>
          <w:t>michelle.davis@tdsb.on.ca</w:t>
        </w:r>
      </w:hyperlink>
      <w:r>
        <w:rPr>
          <w:rFonts w:ascii="Arial" w:eastAsia="Arial" w:hAnsi="Arial" w:cs="Arial"/>
          <w:b/>
          <w:sz w:val="24"/>
          <w:szCs w:val="24"/>
        </w:rPr>
        <w:t xml:space="preserve">. </w:t>
      </w:r>
    </w:p>
    <w:p w:rsidR="00931786" w:rsidRDefault="00F732BF">
      <w:pPr>
        <w:rPr>
          <w:rFonts w:ascii="Arial" w:eastAsia="Arial" w:hAnsi="Arial" w:cs="Arial"/>
          <w:b/>
          <w:sz w:val="24"/>
          <w:szCs w:val="24"/>
        </w:rPr>
      </w:pPr>
      <w:proofErr w:type="gramStart"/>
      <w:r>
        <w:rPr>
          <w:rFonts w:ascii="Arial" w:eastAsia="Arial" w:hAnsi="Arial" w:cs="Arial"/>
          <w:b/>
          <w:sz w:val="24"/>
          <w:szCs w:val="24"/>
        </w:rPr>
        <w:t>Questions?</w:t>
      </w:r>
      <w:proofErr w:type="gramEnd"/>
      <w:r>
        <w:rPr>
          <w:rFonts w:ascii="Arial" w:eastAsia="Arial" w:hAnsi="Arial" w:cs="Arial"/>
          <w:b/>
          <w:sz w:val="24"/>
          <w:szCs w:val="24"/>
        </w:rPr>
        <w:t xml:space="preserve"> </w:t>
      </w:r>
      <w:r w:rsidRPr="00F732BF">
        <w:rPr>
          <w:rFonts w:ascii="Arial" w:eastAsia="Arial" w:hAnsi="Arial" w:cs="Arial"/>
          <w:sz w:val="24"/>
          <w:szCs w:val="24"/>
        </w:rPr>
        <w:t xml:space="preserve">Please contact Michelle Davis at 416-395-9695, or </w:t>
      </w:r>
      <w:hyperlink r:id="rId8">
        <w:r w:rsidRPr="00F732BF">
          <w:rPr>
            <w:rFonts w:ascii="Arial" w:eastAsia="Arial" w:hAnsi="Arial" w:cs="Arial"/>
            <w:color w:val="1155CC"/>
            <w:sz w:val="24"/>
            <w:szCs w:val="24"/>
            <w:u w:val="single"/>
          </w:rPr>
          <w:t>michelle.davis@tdsb.on.ca</w:t>
        </w:r>
      </w:hyperlink>
      <w:r>
        <w:rPr>
          <w:rFonts w:ascii="Arial" w:eastAsia="Arial" w:hAnsi="Arial" w:cs="Arial"/>
          <w:b/>
          <w:sz w:val="24"/>
          <w:szCs w:val="24"/>
        </w:rPr>
        <w:t xml:space="preserve"> </w:t>
      </w:r>
    </w:p>
    <w:p w:rsidR="00033BDA" w:rsidRPr="00033BDA" w:rsidRDefault="00F732BF">
      <w:pPr>
        <w:rPr>
          <w:rFonts w:ascii="Arial" w:eastAsia="Arial" w:hAnsi="Arial" w:cs="Arial"/>
          <w:b/>
          <w:i/>
          <w:sz w:val="24"/>
          <w:szCs w:val="24"/>
        </w:rPr>
      </w:pPr>
      <w:r w:rsidRPr="00033BDA">
        <w:rPr>
          <w:rFonts w:ascii="Arial" w:eastAsia="Arial" w:hAnsi="Arial" w:cs="Arial"/>
          <w:b/>
          <w:i/>
          <w:sz w:val="24"/>
          <w:szCs w:val="24"/>
        </w:rPr>
        <w:t xml:space="preserve">Are you interested in starting a BSA at your school? </w:t>
      </w:r>
    </w:p>
    <w:p w:rsidR="00931786" w:rsidRPr="00033BDA" w:rsidRDefault="00F732BF" w:rsidP="00033BDA">
      <w:pPr>
        <w:jc w:val="center"/>
        <w:rPr>
          <w:rFonts w:ascii="Arial" w:eastAsia="Arial" w:hAnsi="Arial" w:cs="Arial"/>
          <w:b/>
          <w:i/>
          <w:sz w:val="24"/>
          <w:szCs w:val="24"/>
        </w:rPr>
      </w:pPr>
      <w:r w:rsidRPr="00033BDA">
        <w:rPr>
          <w:rFonts w:ascii="Arial" w:eastAsia="Arial" w:hAnsi="Arial" w:cs="Arial"/>
          <w:b/>
          <w:i/>
          <w:sz w:val="24"/>
          <w:szCs w:val="24"/>
        </w:rPr>
        <w:t xml:space="preserve">Please join us on </w:t>
      </w:r>
      <w:r w:rsidR="00033BDA">
        <w:rPr>
          <w:rFonts w:ascii="Arial" w:eastAsia="Arial" w:hAnsi="Arial" w:cs="Arial"/>
          <w:b/>
          <w:i/>
          <w:sz w:val="24"/>
          <w:szCs w:val="24"/>
        </w:rPr>
        <w:t xml:space="preserve">Saturday, </w:t>
      </w:r>
      <w:r w:rsidRPr="00033BDA">
        <w:rPr>
          <w:rFonts w:ascii="Arial" w:eastAsia="Arial" w:hAnsi="Arial" w:cs="Arial"/>
          <w:b/>
          <w:i/>
          <w:sz w:val="24"/>
          <w:szCs w:val="24"/>
        </w:rPr>
        <w:t>Feb</w:t>
      </w:r>
      <w:r w:rsidR="00033BDA">
        <w:rPr>
          <w:rFonts w:ascii="Arial" w:eastAsia="Arial" w:hAnsi="Arial" w:cs="Arial"/>
          <w:b/>
          <w:i/>
          <w:sz w:val="24"/>
          <w:szCs w:val="24"/>
        </w:rPr>
        <w:t xml:space="preserve">ruary 1, 2020 at </w:t>
      </w:r>
      <w:proofErr w:type="spellStart"/>
      <w:r w:rsidR="00033BDA">
        <w:rPr>
          <w:rFonts w:ascii="Arial" w:eastAsia="Arial" w:hAnsi="Arial" w:cs="Arial"/>
          <w:b/>
          <w:i/>
          <w:sz w:val="24"/>
          <w:szCs w:val="24"/>
        </w:rPr>
        <w:t>Downsview</w:t>
      </w:r>
      <w:proofErr w:type="spellEnd"/>
      <w:r w:rsidR="00033BDA">
        <w:rPr>
          <w:rFonts w:ascii="Arial" w:eastAsia="Arial" w:hAnsi="Arial" w:cs="Arial"/>
          <w:b/>
          <w:i/>
          <w:sz w:val="24"/>
          <w:szCs w:val="24"/>
        </w:rPr>
        <w:t xml:space="preserve"> Secondary School, </w:t>
      </w:r>
      <w:r w:rsidR="00033BDA" w:rsidRPr="00033BDA">
        <w:rPr>
          <w:rFonts w:ascii="Arial" w:eastAsia="Arial" w:hAnsi="Arial" w:cs="Arial"/>
          <w:b/>
          <w:i/>
          <w:sz w:val="24"/>
          <w:szCs w:val="24"/>
        </w:rPr>
        <w:t xml:space="preserve">7 </w:t>
      </w:r>
      <w:proofErr w:type="spellStart"/>
      <w:r w:rsidR="00033BDA" w:rsidRPr="00033BDA">
        <w:rPr>
          <w:rFonts w:ascii="Arial" w:eastAsia="Arial" w:hAnsi="Arial" w:cs="Arial"/>
          <w:b/>
          <w:i/>
          <w:sz w:val="24"/>
          <w:szCs w:val="24"/>
        </w:rPr>
        <w:t>Hawksdale</w:t>
      </w:r>
      <w:proofErr w:type="spellEnd"/>
      <w:r w:rsidR="00033BDA" w:rsidRPr="00033BDA">
        <w:rPr>
          <w:rFonts w:ascii="Arial" w:eastAsia="Arial" w:hAnsi="Arial" w:cs="Arial"/>
          <w:b/>
          <w:i/>
          <w:sz w:val="24"/>
          <w:szCs w:val="24"/>
        </w:rPr>
        <w:t xml:space="preserve"> Road</w:t>
      </w:r>
      <w:r w:rsidR="00033BDA">
        <w:rPr>
          <w:rFonts w:ascii="Arial" w:eastAsia="Arial" w:hAnsi="Arial" w:cs="Arial"/>
          <w:b/>
          <w:i/>
          <w:sz w:val="24"/>
          <w:szCs w:val="24"/>
        </w:rPr>
        <w:t xml:space="preserve">, North York, Ontario, M3K 1W3 </w:t>
      </w:r>
      <w:r w:rsidRPr="00033BDA">
        <w:rPr>
          <w:rFonts w:ascii="Arial" w:eastAsia="Arial" w:hAnsi="Arial" w:cs="Arial"/>
          <w:b/>
          <w:i/>
          <w:sz w:val="24"/>
          <w:szCs w:val="24"/>
        </w:rPr>
        <w:t>to learn more!</w:t>
      </w:r>
    </w:p>
    <w:sectPr w:rsidR="00931786" w:rsidRPr="00033BDA" w:rsidSect="00033BDA">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D6888"/>
    <w:multiLevelType w:val="multilevel"/>
    <w:tmpl w:val="0492BCC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31786"/>
    <w:rsid w:val="00033BDA"/>
    <w:rsid w:val="00931786"/>
    <w:rsid w:val="0095249E"/>
    <w:rsid w:val="00A1059B"/>
    <w:rsid w:val="00CC3F8C"/>
    <w:rsid w:val="00F732BF"/>
    <w:rsid w:val="00FF0A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00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00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00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EE0017"/>
    <w:rPr>
      <w:b/>
      <w:bCs/>
      <w:smallCaps/>
      <w:spacing w:val="5"/>
    </w:rPr>
  </w:style>
  <w:style w:type="paragraph" w:styleId="NoSpacing">
    <w:name w:val="No Spacing"/>
    <w:uiPriority w:val="1"/>
    <w:qFormat/>
    <w:rsid w:val="00EE0017"/>
    <w:pPr>
      <w:spacing w:after="0" w:line="240" w:lineRule="auto"/>
    </w:pPr>
  </w:style>
  <w:style w:type="character" w:customStyle="1" w:styleId="Heading2Char">
    <w:name w:val="Heading 2 Char"/>
    <w:basedOn w:val="DefaultParagraphFont"/>
    <w:link w:val="Heading2"/>
    <w:uiPriority w:val="9"/>
    <w:rsid w:val="00EE001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E0017"/>
    <w:rPr>
      <w:rFonts w:asciiTheme="majorHAnsi" w:eastAsiaTheme="majorEastAsia" w:hAnsiTheme="majorHAnsi" w:cstheme="majorBidi"/>
      <w:b/>
      <w:bCs/>
      <w:color w:val="365F91" w:themeColor="accent1" w:themeShade="BF"/>
      <w:sz w:val="28"/>
      <w:szCs w:val="28"/>
    </w:rPr>
  </w:style>
  <w:style w:type="character" w:customStyle="1" w:styleId="TitleChar">
    <w:name w:val="Title Char"/>
    <w:basedOn w:val="DefaultParagraphFont"/>
    <w:link w:val="Title"/>
    <w:uiPriority w:val="10"/>
    <w:rsid w:val="00EE0017"/>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EE0017"/>
    <w:rPr>
      <w:b/>
      <w:bCs/>
    </w:rPr>
  </w:style>
  <w:style w:type="table" w:styleId="TableGrid">
    <w:name w:val="Table Grid"/>
    <w:basedOn w:val="TableNormal"/>
    <w:uiPriority w:val="59"/>
    <w:rsid w:val="00FD4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4B51"/>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00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00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00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EE0017"/>
    <w:rPr>
      <w:b/>
      <w:bCs/>
      <w:smallCaps/>
      <w:spacing w:val="5"/>
    </w:rPr>
  </w:style>
  <w:style w:type="paragraph" w:styleId="NoSpacing">
    <w:name w:val="No Spacing"/>
    <w:uiPriority w:val="1"/>
    <w:qFormat/>
    <w:rsid w:val="00EE0017"/>
    <w:pPr>
      <w:spacing w:after="0" w:line="240" w:lineRule="auto"/>
    </w:pPr>
  </w:style>
  <w:style w:type="character" w:customStyle="1" w:styleId="Heading2Char">
    <w:name w:val="Heading 2 Char"/>
    <w:basedOn w:val="DefaultParagraphFont"/>
    <w:link w:val="Heading2"/>
    <w:uiPriority w:val="9"/>
    <w:rsid w:val="00EE001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E0017"/>
    <w:rPr>
      <w:rFonts w:asciiTheme="majorHAnsi" w:eastAsiaTheme="majorEastAsia" w:hAnsiTheme="majorHAnsi" w:cstheme="majorBidi"/>
      <w:b/>
      <w:bCs/>
      <w:color w:val="365F91" w:themeColor="accent1" w:themeShade="BF"/>
      <w:sz w:val="28"/>
      <w:szCs w:val="28"/>
    </w:rPr>
  </w:style>
  <w:style w:type="character" w:customStyle="1" w:styleId="TitleChar">
    <w:name w:val="Title Char"/>
    <w:basedOn w:val="DefaultParagraphFont"/>
    <w:link w:val="Title"/>
    <w:uiPriority w:val="10"/>
    <w:rsid w:val="00EE0017"/>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EE0017"/>
    <w:rPr>
      <w:b/>
      <w:bCs/>
    </w:rPr>
  </w:style>
  <w:style w:type="table" w:styleId="TableGrid">
    <w:name w:val="Table Grid"/>
    <w:basedOn w:val="TableNormal"/>
    <w:uiPriority w:val="59"/>
    <w:rsid w:val="00FD4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4B51"/>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ichelle.davis@tdsb.on.ca" TargetMode="External"/><Relationship Id="rId3" Type="http://schemas.openxmlformats.org/officeDocument/2006/relationships/styles" Target="styles.xml"/><Relationship Id="rId7" Type="http://schemas.openxmlformats.org/officeDocument/2006/relationships/hyperlink" Target="mailto:michelle.davis@tdsb.on.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lCbphkGr6ry10ZGVchWWHx88DQ==">AMUW2mXN/JD9JscBCsCKIKB9TLwfRiSKdNQT9S5Jko6E6WYPOQIfadEDf1j5XeuatvFEAO7U/2afb5k2Y3kWH6tbyYWCM+E1tbO/icgFt7Zz/5FGFOvwzGlS7Jx7X+aXdBpvsVuXJnZZ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Michelle</dc:creator>
  <cp:lastModifiedBy>Holley, Lindsay</cp:lastModifiedBy>
  <cp:revision>2</cp:revision>
  <dcterms:created xsi:type="dcterms:W3CDTF">2019-12-17T18:48:00Z</dcterms:created>
  <dcterms:modified xsi:type="dcterms:W3CDTF">2019-12-17T18:48:00Z</dcterms:modified>
</cp:coreProperties>
</file>