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5636" w14:textId="77777777" w:rsidR="00F8337A" w:rsidRDefault="006F175F" w:rsidP="00F8337A">
      <w:r w:rsidRPr="005F33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D57F7" wp14:editId="63D03A7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62875" cy="1152525"/>
                <wp:effectExtent l="0" t="0" r="9525" b="9525"/>
                <wp:wrapSquare wrapText="bothSides"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152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0FCD45" w14:textId="77777777" w:rsidR="006F175F" w:rsidRPr="005F33F1" w:rsidRDefault="006F175F" w:rsidP="006F175F">
                            <w:pPr>
                              <w:spacing w:before="2"/>
                              <w:ind w:left="730" w:right="1255"/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lang w:val="en-CA"/>
                              </w:rPr>
                            </w:pPr>
                            <w:r w:rsidRPr="005F33F1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lang w:val="en-CA"/>
                              </w:rPr>
                              <w:t>Amendments to the 2024-2025</w:t>
                            </w:r>
                          </w:p>
                          <w:p w14:paraId="3B42A735" w14:textId="77777777" w:rsidR="006F175F" w:rsidRPr="005F33F1" w:rsidRDefault="006F175F" w:rsidP="006F175F">
                            <w:pPr>
                              <w:spacing w:before="2"/>
                              <w:ind w:left="730" w:right="1255"/>
                              <w:rPr>
                                <w:rFonts w:ascii="Arial" w:hAnsi="Arial" w:cs="Arial"/>
                                <w:b/>
                                <w:sz w:val="52"/>
                                <w:lang w:val="en-CA"/>
                              </w:rPr>
                            </w:pPr>
                            <w:r w:rsidRPr="005F33F1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lang w:val="en-CA"/>
                              </w:rPr>
                              <w:t>TDSB Special Education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D57F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60.05pt;margin-top:0;width:611.25pt;height:90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" fillcolor="#00b050" stroked="f">
                <v:textbox inset="0,0,0,0">
                  <w:txbxContent>
                    <w:p w14:paraId="2A0FCD45" w14:textId="77777777" w:rsidR="006F175F" w:rsidRPr="005F33F1" w:rsidRDefault="006F175F" w:rsidP="006F175F">
                      <w:pPr>
                        <w:spacing w:before="2"/>
                        <w:ind w:left="730" w:right="1255"/>
                        <w:rPr>
                          <w:rFonts w:ascii="Arial" w:hAnsi="Arial" w:cs="Arial"/>
                          <w:b/>
                          <w:color w:val="FFFFFF"/>
                          <w:sz w:val="52"/>
                          <w:lang w:val="en-CA"/>
                        </w:rPr>
                      </w:pPr>
                      <w:r w:rsidRPr="005F33F1">
                        <w:rPr>
                          <w:rFonts w:ascii="Arial" w:hAnsi="Arial" w:cs="Arial"/>
                          <w:b/>
                          <w:color w:val="FFFFFF"/>
                          <w:sz w:val="52"/>
                          <w:lang w:val="en-CA"/>
                        </w:rPr>
                        <w:t>Amendments to the 2024-2025</w:t>
                      </w:r>
                    </w:p>
                    <w:p w14:paraId="3B42A735" w14:textId="77777777" w:rsidR="006F175F" w:rsidRPr="005F33F1" w:rsidRDefault="006F175F" w:rsidP="006F175F">
                      <w:pPr>
                        <w:spacing w:before="2"/>
                        <w:ind w:left="730" w:right="1255"/>
                        <w:rPr>
                          <w:rFonts w:ascii="Arial" w:hAnsi="Arial" w:cs="Arial"/>
                          <w:b/>
                          <w:sz w:val="52"/>
                          <w:lang w:val="en-CA"/>
                        </w:rPr>
                      </w:pPr>
                      <w:r w:rsidRPr="005F33F1">
                        <w:rPr>
                          <w:rFonts w:ascii="Arial" w:hAnsi="Arial" w:cs="Arial"/>
                          <w:b/>
                          <w:color w:val="FFFFFF"/>
                          <w:sz w:val="52"/>
                          <w:lang w:val="en-CA"/>
                        </w:rPr>
                        <w:t>TDSB Special Education Plan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AA6B5BE" w14:textId="7A4C8F09" w:rsidR="00426A9C" w:rsidRPr="00F8337A" w:rsidRDefault="00426A9C" w:rsidP="00F8337A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The following is a list of amendments to the 2024-2025 TDSB Special Education Plan. Recommendations were submitted by members of the SEAC Special Education Plan Subcommittee, from parents/guardians/caregivers, from community members, and from         various school and department staff members.</w:t>
      </w:r>
    </w:p>
    <w:p w14:paraId="2A591934" w14:textId="77777777" w:rsidR="00F8337A" w:rsidRPr="00F8337A" w:rsidRDefault="00F8337A" w:rsidP="00F8337A">
      <w:pPr>
        <w:spacing w:line="276" w:lineRule="auto"/>
        <w:ind w:left="-567"/>
        <w:jc w:val="both"/>
        <w:rPr>
          <w:sz w:val="24"/>
          <w:szCs w:val="24"/>
        </w:rPr>
      </w:pPr>
    </w:p>
    <w:p w14:paraId="290F7756" w14:textId="77777777" w:rsidR="00426A9C" w:rsidRPr="00F8337A" w:rsidRDefault="00426A9C" w:rsidP="00BA4135">
      <w:pPr>
        <w:spacing w:line="276" w:lineRule="auto"/>
        <w:ind w:left="-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8337A">
        <w:rPr>
          <w:rFonts w:ascii="Arial" w:hAnsi="Arial" w:cs="Arial"/>
          <w:b/>
          <w:bCs/>
          <w:sz w:val="24"/>
          <w:szCs w:val="24"/>
        </w:rPr>
        <w:t>Ministry Requirements</w:t>
      </w:r>
    </w:p>
    <w:p w14:paraId="5161E7AC" w14:textId="3BF08E75" w:rsidR="00426A9C" w:rsidRPr="00F8337A" w:rsidRDefault="00426A9C" w:rsidP="000A7AB1">
      <w:pPr>
        <w:pStyle w:val="ListParagraph"/>
        <w:numPr>
          <w:ilvl w:val="0"/>
          <w:numId w:val="3"/>
        </w:num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Updated information (number of IPRCs completed, number of appeals, number of students attending provincial and demonstration schools, staff allocation</w:t>
      </w:r>
      <w:r w:rsidR="00097517">
        <w:rPr>
          <w:rFonts w:ascii="Arial" w:hAnsi="Arial" w:cs="Arial"/>
          <w:sz w:val="24"/>
          <w:szCs w:val="24"/>
        </w:rPr>
        <w:t>, reviews planned</w:t>
      </w:r>
      <w:r w:rsidRPr="00F8337A">
        <w:rPr>
          <w:rFonts w:ascii="Arial" w:hAnsi="Arial" w:cs="Arial"/>
          <w:sz w:val="24"/>
          <w:szCs w:val="24"/>
        </w:rPr>
        <w:t xml:space="preserve">) as required by </w:t>
      </w:r>
      <w:r w:rsidR="00160846">
        <w:rPr>
          <w:rFonts w:ascii="Arial" w:hAnsi="Arial" w:cs="Arial"/>
          <w:sz w:val="24"/>
          <w:szCs w:val="24"/>
        </w:rPr>
        <w:t xml:space="preserve">the </w:t>
      </w:r>
      <w:hyperlink r:id="rId7" w:history="1">
        <w:r w:rsidRPr="00160846">
          <w:rPr>
            <w:rStyle w:val="Hyperlink"/>
            <w:rFonts w:ascii="Arial" w:hAnsi="Arial" w:cs="Arial"/>
            <w:sz w:val="24"/>
            <w:szCs w:val="24"/>
          </w:rPr>
          <w:t>Standards for School Boards’ Special Education Plans</w:t>
        </w:r>
      </w:hyperlink>
    </w:p>
    <w:p w14:paraId="51B19660" w14:textId="74A52665" w:rsidR="00426A9C" w:rsidRPr="00F8337A" w:rsidRDefault="00426A9C" w:rsidP="000A7AB1">
      <w:pPr>
        <w:pStyle w:val="ListParagraph"/>
        <w:numPr>
          <w:ilvl w:val="0"/>
          <w:numId w:val="3"/>
        </w:numPr>
        <w:spacing w:before="24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Updated Section E: Special Education Advisory Committee (SEAC) with information on the TDSB SEAC following the Community Advisory Committees Operational Procedure PR742</w:t>
      </w:r>
    </w:p>
    <w:p w14:paraId="1B02E8D7" w14:textId="77777777" w:rsidR="000A7AB1" w:rsidRDefault="000A7AB1" w:rsidP="00F8337A">
      <w:pPr>
        <w:spacing w:line="276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87A645D" w14:textId="25DC99BF" w:rsidR="00426A9C" w:rsidRPr="00F8337A" w:rsidRDefault="00426A9C" w:rsidP="00BA4135">
      <w:pPr>
        <w:spacing w:line="276" w:lineRule="auto"/>
        <w:ind w:left="-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8337A">
        <w:rPr>
          <w:rFonts w:ascii="Arial" w:hAnsi="Arial" w:cs="Arial"/>
          <w:b/>
          <w:bCs/>
          <w:sz w:val="24"/>
          <w:szCs w:val="24"/>
        </w:rPr>
        <w:t>Structure</w:t>
      </w:r>
    </w:p>
    <w:p w14:paraId="2CBBB471" w14:textId="1DF2D4C1" w:rsidR="00426A9C" w:rsidRDefault="00426A9C" w:rsidP="00F833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Edited for spelling, grammar, punctuation, language conventions, etc. throughout the plan</w:t>
      </w:r>
    </w:p>
    <w:p w14:paraId="68F5A374" w14:textId="5986CE5F" w:rsidR="004563D9" w:rsidRPr="00097517" w:rsidRDefault="004563D9" w:rsidP="00F833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7517">
        <w:rPr>
          <w:rFonts w:ascii="Arial" w:hAnsi="Arial" w:cs="Arial"/>
          <w:sz w:val="24"/>
          <w:szCs w:val="24"/>
        </w:rPr>
        <w:t>Edited to reflect language in the revised Multi-Year Strategic Plan (MYSP)</w:t>
      </w:r>
    </w:p>
    <w:p w14:paraId="380619EF" w14:textId="21CE5291" w:rsidR="00426A9C" w:rsidRPr="00F8337A" w:rsidRDefault="00426A9C" w:rsidP="00F833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Edited charts to be AODA-compliant</w:t>
      </w:r>
    </w:p>
    <w:p w14:paraId="5D1DB938" w14:textId="1817FE77" w:rsidR="00426A9C" w:rsidRPr="00F8337A" w:rsidRDefault="00426A9C" w:rsidP="00F833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Reorganized</w:t>
      </w:r>
      <w:r w:rsidR="00097517">
        <w:rPr>
          <w:rFonts w:ascii="Arial" w:hAnsi="Arial" w:cs="Arial"/>
          <w:sz w:val="24"/>
          <w:szCs w:val="24"/>
        </w:rPr>
        <w:t xml:space="preserve"> </w:t>
      </w:r>
      <w:r w:rsidRPr="00F8337A">
        <w:rPr>
          <w:rFonts w:ascii="Arial" w:hAnsi="Arial" w:cs="Arial"/>
          <w:sz w:val="24"/>
          <w:szCs w:val="24"/>
        </w:rPr>
        <w:t xml:space="preserve">Section G: Early Identification Procedures and Intervention Strategies, Section H: The Identification Placement and Review Committee (IPRC) Process and Appeals, Section J Special Education Placements Provided by the Board, and Section Q: Coordination of Services with Other Ministries or Agencies, to make information easier to </w:t>
      </w:r>
      <w:proofErr w:type="gramStart"/>
      <w:r w:rsidRPr="00F8337A">
        <w:rPr>
          <w:rFonts w:ascii="Arial" w:hAnsi="Arial" w:cs="Arial"/>
          <w:sz w:val="24"/>
          <w:szCs w:val="24"/>
        </w:rPr>
        <w:t>read</w:t>
      </w:r>
      <w:proofErr w:type="gramEnd"/>
    </w:p>
    <w:p w14:paraId="5857798D" w14:textId="72757609" w:rsidR="00426A9C" w:rsidRPr="00F8337A" w:rsidRDefault="00426A9C" w:rsidP="00F833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Updated hyperlinks throughout the plan</w:t>
      </w:r>
    </w:p>
    <w:p w14:paraId="6B84C79D" w14:textId="0C5FF3D1" w:rsidR="00426A9C" w:rsidRPr="00F8337A" w:rsidRDefault="00426A9C" w:rsidP="00F833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Changed “Learning Networks” to “Family of Schools” to reflect the current organizational structure</w:t>
      </w:r>
    </w:p>
    <w:p w14:paraId="062F8C62" w14:textId="77777777" w:rsidR="00160846" w:rsidRDefault="00160846" w:rsidP="00F8337A">
      <w:pPr>
        <w:spacing w:line="276" w:lineRule="auto"/>
        <w:ind w:left="-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C26CDCD" w14:textId="77777777" w:rsidR="00160846" w:rsidRDefault="00160846" w:rsidP="00F8337A">
      <w:pPr>
        <w:spacing w:line="276" w:lineRule="auto"/>
        <w:ind w:left="-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F4CB658" w14:textId="27B21D72" w:rsidR="00426A9C" w:rsidRPr="00F8337A" w:rsidRDefault="00426A9C" w:rsidP="00BA4135">
      <w:pPr>
        <w:spacing w:line="276" w:lineRule="auto"/>
        <w:ind w:left="-42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8337A">
        <w:rPr>
          <w:rFonts w:ascii="Arial" w:hAnsi="Arial" w:cs="Arial"/>
          <w:b/>
          <w:bCs/>
          <w:sz w:val="24"/>
          <w:szCs w:val="24"/>
        </w:rPr>
        <w:lastRenderedPageBreak/>
        <w:t>Special Education-Specific</w:t>
      </w:r>
    </w:p>
    <w:p w14:paraId="391D6E72" w14:textId="3FCEB49E" w:rsidR="00426A9C" w:rsidRPr="00F8337A" w:rsidRDefault="00426A9C" w:rsidP="00F83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Added wording in Section A: Introduction to clarify that feedback and suggestions provided apply to the following year’s Special Education Plan</w:t>
      </w:r>
    </w:p>
    <w:p w14:paraId="3922DB97" w14:textId="6549412C" w:rsidR="00426A9C" w:rsidRPr="00F8337A" w:rsidRDefault="00426A9C" w:rsidP="00F83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Updated Section B: The Board’s Consultation Process with information regarding the 2024-2025 internal review of the Special Education Program Recommendation Committee (SEPRC) process</w:t>
      </w:r>
    </w:p>
    <w:p w14:paraId="094EF0F9" w14:textId="7254DA5A" w:rsidR="00426A9C" w:rsidRDefault="00426A9C" w:rsidP="00F83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Changed the wording in Section C: The Board’s General Model for Special Education to reflect that the second paper, Equity and Human Rights in Special Education: Critical Reflective Practice Guide is a reflective guide</w:t>
      </w:r>
    </w:p>
    <w:p w14:paraId="6A4AD824" w14:textId="5F4695D5" w:rsidR="00401ADB" w:rsidRPr="00097517" w:rsidRDefault="00401ADB" w:rsidP="00F83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7517">
        <w:rPr>
          <w:rFonts w:ascii="Arial" w:hAnsi="Arial" w:cs="Arial"/>
          <w:sz w:val="24"/>
          <w:szCs w:val="24"/>
        </w:rPr>
        <w:t xml:space="preserve">Revised Section D: Roles and Responsibilities under subsection Regional Support Services to clarify </w:t>
      </w:r>
      <w:r w:rsidR="00097517" w:rsidRPr="00097517">
        <w:rPr>
          <w:rFonts w:ascii="Arial" w:hAnsi="Arial" w:cs="Arial"/>
          <w:sz w:val="24"/>
          <w:szCs w:val="24"/>
        </w:rPr>
        <w:t xml:space="preserve">roles and responsibilities of </w:t>
      </w:r>
      <w:proofErr w:type="gramStart"/>
      <w:r w:rsidRPr="00097517">
        <w:rPr>
          <w:rFonts w:ascii="Arial" w:hAnsi="Arial" w:cs="Arial"/>
          <w:sz w:val="24"/>
          <w:szCs w:val="24"/>
        </w:rPr>
        <w:t>Board Certified</w:t>
      </w:r>
      <w:proofErr w:type="gramEnd"/>
      <w:r w:rsidRPr="00097517">
        <w:rPr>
          <w:rFonts w:ascii="Arial" w:hAnsi="Arial" w:cs="Arial"/>
          <w:sz w:val="24"/>
          <w:szCs w:val="24"/>
        </w:rPr>
        <w:t xml:space="preserve"> Behaviour Analysts (BCBAs)</w:t>
      </w:r>
    </w:p>
    <w:p w14:paraId="0E1513B7" w14:textId="4D976AF6" w:rsidR="00426A9C" w:rsidRPr="00F8337A" w:rsidRDefault="00426A9C" w:rsidP="00F83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 xml:space="preserve">Added a new section under Psychological Assessments in Section F:  Educational and Other Assessments </w:t>
      </w:r>
      <w:r w:rsidR="00F8337A">
        <w:rPr>
          <w:rFonts w:ascii="Arial" w:hAnsi="Arial" w:cs="Arial"/>
          <w:sz w:val="24"/>
          <w:szCs w:val="24"/>
        </w:rPr>
        <w:t>regarding</w:t>
      </w:r>
      <w:r w:rsidRPr="00F8337A">
        <w:rPr>
          <w:rFonts w:ascii="Arial" w:hAnsi="Arial" w:cs="Arial"/>
          <w:sz w:val="24"/>
          <w:szCs w:val="24"/>
        </w:rPr>
        <w:t xml:space="preserve"> reviews of external </w:t>
      </w:r>
      <w:proofErr w:type="gramStart"/>
      <w:r w:rsidRPr="00F8337A">
        <w:rPr>
          <w:rFonts w:ascii="Arial" w:hAnsi="Arial" w:cs="Arial"/>
          <w:sz w:val="24"/>
          <w:szCs w:val="24"/>
        </w:rPr>
        <w:t>reports</w:t>
      </w:r>
      <w:proofErr w:type="gramEnd"/>
      <w:r w:rsidRPr="00F8337A">
        <w:rPr>
          <w:rFonts w:ascii="Arial" w:hAnsi="Arial" w:cs="Arial"/>
          <w:sz w:val="24"/>
          <w:szCs w:val="24"/>
        </w:rPr>
        <w:t xml:space="preserve"> </w:t>
      </w:r>
    </w:p>
    <w:p w14:paraId="59A2192A" w14:textId="198502F1" w:rsidR="00426A9C" w:rsidRPr="00F8337A" w:rsidRDefault="00426A9C" w:rsidP="00F83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Updated information in Section G: Early Identification Procedures and Intervention Strategies to reflect current practices related to Special Education Program Recommendation Committee (SEPRC)</w:t>
      </w:r>
    </w:p>
    <w:p w14:paraId="32508150" w14:textId="77777777" w:rsidR="00426A9C" w:rsidRPr="00F8337A" w:rsidRDefault="00426A9C" w:rsidP="00F83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Updated Section G: Early Identification Procedures and Intervention Strategies to reflect the Ministry standards for this section of the plan</w:t>
      </w:r>
    </w:p>
    <w:p w14:paraId="0525E7A9" w14:textId="71B47099" w:rsidR="00426A9C" w:rsidRPr="00F8337A" w:rsidRDefault="00426A9C" w:rsidP="00F83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Revised information in Section G: Early Identification Procedures and Intervention Strategies about the Special Education Program Recommendation Committee (SEPRC) process</w:t>
      </w:r>
    </w:p>
    <w:p w14:paraId="1A34FE76" w14:textId="29D02395" w:rsidR="00426A9C" w:rsidRPr="00F8337A" w:rsidRDefault="00426A9C" w:rsidP="00F83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Moved the information regarding SEPRC from Section H: The Identification, Placement and Review Committe</w:t>
      </w:r>
      <w:r w:rsidR="00CC3147">
        <w:rPr>
          <w:rFonts w:ascii="Arial" w:hAnsi="Arial" w:cs="Arial"/>
          <w:sz w:val="24"/>
          <w:szCs w:val="24"/>
        </w:rPr>
        <w:t>e (IPRC) Process and Appeals to</w:t>
      </w:r>
      <w:r w:rsidRPr="00F8337A">
        <w:rPr>
          <w:rFonts w:ascii="Arial" w:hAnsi="Arial" w:cs="Arial"/>
          <w:sz w:val="24"/>
          <w:szCs w:val="24"/>
        </w:rPr>
        <w:t xml:space="preserve"> Section G: Early Identification Procedures and Intervention Strategies</w:t>
      </w:r>
    </w:p>
    <w:p w14:paraId="7E12B3F4" w14:textId="45CD9EC8" w:rsidR="00426A9C" w:rsidRDefault="00426A9C" w:rsidP="00F83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Added “staffed by a special education teacher” in Section J: Special Education Placements Provided by the Board, under the subsections Special Education Class Partial Integration and Special Education Class Full Time</w:t>
      </w:r>
    </w:p>
    <w:p w14:paraId="6362DFF7" w14:textId="35D88E61" w:rsidR="00FA28B6" w:rsidRPr="00097517" w:rsidRDefault="000559BF" w:rsidP="00FA28B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7517">
        <w:rPr>
          <w:rFonts w:ascii="Arial" w:hAnsi="Arial" w:cs="Arial"/>
          <w:sz w:val="24"/>
          <w:szCs w:val="24"/>
        </w:rPr>
        <w:t xml:space="preserve">Revised information about the grades for </w:t>
      </w:r>
      <w:r w:rsidR="00097517" w:rsidRPr="00097517">
        <w:rPr>
          <w:rFonts w:ascii="Arial" w:hAnsi="Arial" w:cs="Arial"/>
          <w:sz w:val="24"/>
          <w:szCs w:val="24"/>
        </w:rPr>
        <w:t>I</w:t>
      </w:r>
      <w:r w:rsidRPr="00097517">
        <w:rPr>
          <w:rFonts w:ascii="Arial" w:hAnsi="Arial" w:cs="Arial"/>
          <w:sz w:val="24"/>
          <w:szCs w:val="24"/>
        </w:rPr>
        <w:t xml:space="preserve">ntensive </w:t>
      </w:r>
      <w:r w:rsidR="00097517" w:rsidRPr="00097517">
        <w:rPr>
          <w:rFonts w:ascii="Arial" w:hAnsi="Arial" w:cs="Arial"/>
          <w:sz w:val="24"/>
          <w:szCs w:val="24"/>
        </w:rPr>
        <w:t>S</w:t>
      </w:r>
      <w:r w:rsidRPr="00097517">
        <w:rPr>
          <w:rFonts w:ascii="Arial" w:hAnsi="Arial" w:cs="Arial"/>
          <w:sz w:val="24"/>
          <w:szCs w:val="24"/>
        </w:rPr>
        <w:t xml:space="preserve">upport </w:t>
      </w:r>
      <w:r w:rsidR="00097517" w:rsidRPr="00097517">
        <w:rPr>
          <w:rFonts w:ascii="Arial" w:hAnsi="Arial" w:cs="Arial"/>
          <w:sz w:val="24"/>
          <w:szCs w:val="24"/>
        </w:rPr>
        <w:t>P</w:t>
      </w:r>
      <w:r w:rsidRPr="00097517">
        <w:rPr>
          <w:rFonts w:ascii="Arial" w:hAnsi="Arial" w:cs="Arial"/>
          <w:sz w:val="24"/>
          <w:szCs w:val="24"/>
        </w:rPr>
        <w:t>rograms</w:t>
      </w:r>
      <w:r w:rsidR="00097517" w:rsidRPr="00097517">
        <w:rPr>
          <w:rFonts w:ascii="Arial" w:hAnsi="Arial" w:cs="Arial"/>
          <w:sz w:val="24"/>
          <w:szCs w:val="24"/>
        </w:rPr>
        <w:t xml:space="preserve"> (ISPs)</w:t>
      </w:r>
      <w:r w:rsidRPr="00097517">
        <w:rPr>
          <w:rFonts w:ascii="Arial" w:hAnsi="Arial" w:cs="Arial"/>
          <w:sz w:val="24"/>
          <w:szCs w:val="24"/>
        </w:rPr>
        <w:t xml:space="preserve"> from </w:t>
      </w:r>
      <w:r w:rsidR="00097517" w:rsidRPr="00097517">
        <w:rPr>
          <w:rFonts w:ascii="Arial" w:hAnsi="Arial" w:cs="Arial"/>
          <w:sz w:val="24"/>
          <w:szCs w:val="24"/>
        </w:rPr>
        <w:t xml:space="preserve">Grades </w:t>
      </w:r>
      <w:r w:rsidRPr="00097517">
        <w:rPr>
          <w:rFonts w:ascii="Arial" w:hAnsi="Arial" w:cs="Arial"/>
          <w:sz w:val="24"/>
          <w:szCs w:val="24"/>
        </w:rPr>
        <w:t xml:space="preserve">1-8 to </w:t>
      </w:r>
      <w:r w:rsidR="00097517" w:rsidRPr="00097517">
        <w:rPr>
          <w:rFonts w:ascii="Arial" w:hAnsi="Arial" w:cs="Arial"/>
          <w:sz w:val="24"/>
          <w:szCs w:val="24"/>
        </w:rPr>
        <w:t xml:space="preserve">Grades </w:t>
      </w:r>
      <w:r w:rsidRPr="00097517">
        <w:rPr>
          <w:rFonts w:ascii="Arial" w:hAnsi="Arial" w:cs="Arial"/>
          <w:sz w:val="24"/>
          <w:szCs w:val="24"/>
        </w:rPr>
        <w:t>4-6</w:t>
      </w:r>
      <w:r w:rsidR="00985CEB" w:rsidRPr="00097517">
        <w:rPr>
          <w:rFonts w:ascii="Arial" w:hAnsi="Arial" w:cs="Arial"/>
          <w:sz w:val="24"/>
          <w:szCs w:val="24"/>
        </w:rPr>
        <w:t xml:space="preserve"> in Section J: Special Education Placements Provided by the Board</w:t>
      </w:r>
      <w:r w:rsidR="00E6268A" w:rsidRPr="00097517">
        <w:rPr>
          <w:rFonts w:ascii="Arial" w:hAnsi="Arial" w:cs="Arial"/>
          <w:sz w:val="24"/>
          <w:szCs w:val="24"/>
        </w:rPr>
        <w:t>,</w:t>
      </w:r>
      <w:r w:rsidR="00985CEB" w:rsidRPr="00097517">
        <w:rPr>
          <w:rFonts w:ascii="Arial" w:hAnsi="Arial" w:cs="Arial"/>
          <w:sz w:val="24"/>
          <w:szCs w:val="24"/>
        </w:rPr>
        <w:t xml:space="preserve"> </w:t>
      </w:r>
      <w:r w:rsidR="00FA28B6" w:rsidRPr="00097517">
        <w:rPr>
          <w:rFonts w:ascii="Arial" w:hAnsi="Arial" w:cs="Arial"/>
          <w:sz w:val="24"/>
          <w:szCs w:val="24"/>
        </w:rPr>
        <w:t xml:space="preserve">under subsection </w:t>
      </w:r>
      <w:r w:rsidR="00985CEB" w:rsidRPr="00097517">
        <w:rPr>
          <w:rFonts w:ascii="Arial" w:hAnsi="Arial" w:cs="Arial"/>
          <w:sz w:val="24"/>
          <w:szCs w:val="24"/>
        </w:rPr>
        <w:t>Behaviour Placement Decision of Special Education Class</w:t>
      </w:r>
    </w:p>
    <w:p w14:paraId="43A4BF7C" w14:textId="75068F76" w:rsidR="00CC3147" w:rsidRPr="00097517" w:rsidRDefault="00CC3147" w:rsidP="00FA28B6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Times New Roman"/>
          <w:kern w:val="0"/>
          <w:sz w:val="24"/>
          <w:szCs w:val="24"/>
        </w:rPr>
      </w:pPr>
      <w:r w:rsidRPr="00097517">
        <w:rPr>
          <w:rFonts w:ascii="Arial" w:hAnsi="Arial" w:cs="Arial"/>
          <w:sz w:val="24"/>
          <w:szCs w:val="24"/>
        </w:rPr>
        <w:t xml:space="preserve">Updated Section J: Special Education Placement Provided by the Board, under subsection </w:t>
      </w:r>
      <w:r w:rsidR="00FA28B6" w:rsidRPr="00097517">
        <w:rPr>
          <w:rFonts w:ascii="Arial" w:hAnsi="Arial" w:cs="Arial"/>
          <w:sz w:val="24"/>
          <w:szCs w:val="24"/>
        </w:rPr>
        <w:t xml:space="preserve">Regional Support </w:t>
      </w:r>
      <w:r w:rsidR="00F80EC3" w:rsidRPr="00097517">
        <w:rPr>
          <w:rFonts w:ascii="Arial" w:hAnsi="Arial" w:cs="Arial"/>
          <w:sz w:val="24"/>
          <w:szCs w:val="24"/>
        </w:rPr>
        <w:t>Services</w:t>
      </w:r>
      <w:r w:rsidR="00E6268A" w:rsidRPr="00097517">
        <w:rPr>
          <w:rFonts w:ascii="Arial" w:hAnsi="Arial" w:cs="Arial"/>
          <w:sz w:val="24"/>
          <w:szCs w:val="24"/>
        </w:rPr>
        <w:t>,</w:t>
      </w:r>
      <w:r w:rsidR="00F80EC3" w:rsidRPr="00097517">
        <w:rPr>
          <w:rFonts w:ascii="Arial" w:hAnsi="Arial" w:cs="Arial"/>
          <w:sz w:val="24"/>
          <w:szCs w:val="24"/>
        </w:rPr>
        <w:t xml:space="preserve"> to</w:t>
      </w:r>
      <w:r w:rsidR="00FA28B6" w:rsidRPr="00097517">
        <w:rPr>
          <w:rFonts w:ascii="Arial" w:hAnsi="Arial" w:cs="Arial"/>
          <w:sz w:val="24"/>
          <w:szCs w:val="24"/>
        </w:rPr>
        <w:t xml:space="preserve"> reflect that Board Certified Behaviour A</w:t>
      </w:r>
      <w:r w:rsidR="00FA28B6" w:rsidRPr="0009751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nalysts (BCBAs) will be part of the Behaviour Prevention Intervention (BPI) Team</w:t>
      </w:r>
    </w:p>
    <w:p w14:paraId="67102580" w14:textId="2EF69625" w:rsidR="00F8337A" w:rsidRDefault="00426A9C" w:rsidP="00F83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 xml:space="preserve">Revised wording </w:t>
      </w:r>
      <w:r w:rsidR="00160846">
        <w:rPr>
          <w:rFonts w:ascii="Arial" w:hAnsi="Arial" w:cs="Arial"/>
          <w:sz w:val="24"/>
          <w:szCs w:val="24"/>
        </w:rPr>
        <w:t>about modifications for greater clarity i</w:t>
      </w:r>
      <w:r w:rsidRPr="00F8337A">
        <w:rPr>
          <w:rFonts w:ascii="Arial" w:hAnsi="Arial" w:cs="Arial"/>
          <w:sz w:val="24"/>
          <w:szCs w:val="24"/>
        </w:rPr>
        <w:t>n Section K: Individual Education Plans</w:t>
      </w:r>
    </w:p>
    <w:p w14:paraId="67078A0D" w14:textId="4FDAE3A6" w:rsidR="00985CEB" w:rsidRPr="00097517" w:rsidRDefault="00985CEB" w:rsidP="000559B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7517">
        <w:rPr>
          <w:rFonts w:ascii="Arial" w:hAnsi="Arial" w:cs="Arial"/>
          <w:sz w:val="24"/>
          <w:szCs w:val="24"/>
        </w:rPr>
        <w:t>Added</w:t>
      </w:r>
      <w:r w:rsidR="00FB1ED0" w:rsidRPr="00097517">
        <w:rPr>
          <w:rFonts w:ascii="Arial" w:hAnsi="Arial" w:cs="Arial"/>
          <w:sz w:val="24"/>
          <w:szCs w:val="24"/>
        </w:rPr>
        <w:t xml:space="preserve"> </w:t>
      </w:r>
      <w:r w:rsidR="000559BF" w:rsidRPr="00097517">
        <w:rPr>
          <w:rFonts w:ascii="Arial" w:hAnsi="Arial" w:cs="Arial"/>
          <w:sz w:val="24"/>
          <w:szCs w:val="24"/>
        </w:rPr>
        <w:t xml:space="preserve">an additional nugget to the Education Transitions section in Section K: Individual Education Plans (IEPs) to include school to school </w:t>
      </w:r>
      <w:proofErr w:type="gramStart"/>
      <w:r w:rsidR="000559BF" w:rsidRPr="00097517">
        <w:rPr>
          <w:rFonts w:ascii="Arial" w:hAnsi="Arial" w:cs="Arial"/>
          <w:sz w:val="24"/>
          <w:szCs w:val="24"/>
        </w:rPr>
        <w:t>transitions</w:t>
      </w:r>
      <w:proofErr w:type="gramEnd"/>
      <w:r w:rsidR="000559BF" w:rsidRPr="00097517">
        <w:rPr>
          <w:rFonts w:ascii="Arial" w:hAnsi="Arial" w:cs="Arial"/>
          <w:sz w:val="24"/>
          <w:szCs w:val="24"/>
        </w:rPr>
        <w:t xml:space="preserve"> </w:t>
      </w:r>
    </w:p>
    <w:p w14:paraId="274806FD" w14:textId="04461F01" w:rsidR="00985CEB" w:rsidRPr="00097517" w:rsidRDefault="00985CEB" w:rsidP="000559B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7517">
        <w:rPr>
          <w:rFonts w:ascii="Arial" w:hAnsi="Arial" w:cs="Arial"/>
          <w:sz w:val="24"/>
          <w:szCs w:val="24"/>
        </w:rPr>
        <w:lastRenderedPageBreak/>
        <w:t>Added</w:t>
      </w:r>
      <w:r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 “advanced abilities” in</w:t>
      </w:r>
      <w:r w:rsidR="00E6268A"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 Section R: Staff Development under </w:t>
      </w:r>
      <w:r w:rsidR="000559BF" w:rsidRPr="00097517">
        <w:rPr>
          <w:rFonts w:ascii="Arial" w:eastAsia="Times New Roman" w:hAnsi="Arial" w:cs="Arial"/>
          <w:sz w:val="24"/>
          <w:szCs w:val="24"/>
          <w:lang w:val="en-CA"/>
        </w:rPr>
        <w:t>Differentiated Instruction</w:t>
      </w:r>
      <w:r w:rsidR="00097517" w:rsidRPr="00097517">
        <w:rPr>
          <w:rFonts w:ascii="Arial" w:eastAsia="Times New Roman" w:hAnsi="Arial" w:cs="Arial"/>
          <w:sz w:val="24"/>
          <w:szCs w:val="24"/>
          <w:lang w:val="en-CA"/>
        </w:rPr>
        <w:t>:</w:t>
      </w:r>
      <w:r w:rsidR="000559BF"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 “</w:t>
      </w:r>
      <w:r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Instructional interventions are monitored by the classroom teacher. When a student begins to show signs of persistent learning difficulties or </w:t>
      </w:r>
      <w:r w:rsidR="000559BF" w:rsidRPr="00097517">
        <w:rPr>
          <w:rFonts w:ascii="Arial" w:eastAsia="Times New Roman" w:hAnsi="Arial" w:cs="Arial"/>
          <w:sz w:val="24"/>
          <w:szCs w:val="24"/>
          <w:lang w:val="en-CA"/>
        </w:rPr>
        <w:t>advanced</w:t>
      </w:r>
      <w:r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 abilities, full understanding of how a student learns is needed to decide the best ways to use the </w:t>
      </w:r>
      <w:r w:rsidRPr="00097517">
        <w:rPr>
          <w:rFonts w:ascii="Arial" w:hAnsi="Arial" w:cs="Arial"/>
          <w:sz w:val="24"/>
          <w:szCs w:val="24"/>
        </w:rPr>
        <w:t>student’s strengths to address areas for growth</w:t>
      </w:r>
      <w:r w:rsidR="00097517" w:rsidRPr="00097517">
        <w:rPr>
          <w:rFonts w:ascii="Arial" w:hAnsi="Arial" w:cs="Arial"/>
          <w:sz w:val="24"/>
          <w:szCs w:val="24"/>
        </w:rPr>
        <w:t>.</w:t>
      </w:r>
      <w:r w:rsidR="000559BF" w:rsidRPr="00097517">
        <w:rPr>
          <w:rFonts w:ascii="Arial" w:hAnsi="Arial" w:cs="Arial"/>
          <w:sz w:val="24"/>
          <w:szCs w:val="24"/>
        </w:rPr>
        <w:t>”</w:t>
      </w:r>
    </w:p>
    <w:p w14:paraId="1140F1D4" w14:textId="1F6480F9" w:rsidR="00985CEB" w:rsidRPr="00097517" w:rsidRDefault="00985CEB" w:rsidP="0009751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097517">
        <w:rPr>
          <w:rFonts w:ascii="Arial" w:hAnsi="Arial" w:cs="Arial"/>
          <w:sz w:val="24"/>
          <w:szCs w:val="24"/>
        </w:rPr>
        <w:t>Changed wording in Section S: Special Education Staff</w:t>
      </w:r>
      <w:r w:rsidR="000559BF" w:rsidRPr="00097517">
        <w:rPr>
          <w:rFonts w:ascii="Arial" w:hAnsi="Arial" w:cs="Arial"/>
          <w:sz w:val="24"/>
          <w:szCs w:val="24"/>
        </w:rPr>
        <w:t>,</w:t>
      </w:r>
      <w:r w:rsidRPr="00097517">
        <w:rPr>
          <w:rFonts w:ascii="Arial" w:hAnsi="Arial" w:cs="Arial"/>
          <w:sz w:val="24"/>
          <w:szCs w:val="24"/>
        </w:rPr>
        <w:t xml:space="preserve"> to clarify that staffing is projected</w:t>
      </w:r>
      <w:r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 and may change</w:t>
      </w:r>
      <w:r w:rsidR="00097517"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 during the school </w:t>
      </w:r>
      <w:proofErr w:type="gramStart"/>
      <w:r w:rsidR="00097517" w:rsidRPr="00097517">
        <w:rPr>
          <w:rFonts w:ascii="Arial" w:eastAsia="Times New Roman" w:hAnsi="Arial" w:cs="Arial"/>
          <w:sz w:val="24"/>
          <w:szCs w:val="24"/>
          <w:lang w:val="en-CA"/>
        </w:rPr>
        <w:t>year</w:t>
      </w:r>
      <w:proofErr w:type="gramEnd"/>
      <w:r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14:paraId="038A044C" w14:textId="49159CBB" w:rsidR="00985CEB" w:rsidRPr="00097517" w:rsidRDefault="00FB1ED0" w:rsidP="00097517">
      <w:pPr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</w:rPr>
      </w:pPr>
      <w:r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Updated </w:t>
      </w:r>
      <w:r w:rsidR="00985CEB" w:rsidRPr="00097517">
        <w:rPr>
          <w:rFonts w:ascii="Arial" w:eastAsia="Times New Roman" w:hAnsi="Arial" w:cs="Arial"/>
          <w:sz w:val="24"/>
          <w:szCs w:val="24"/>
          <w:lang w:val="en-CA"/>
        </w:rPr>
        <w:t>Section O: Transportation</w:t>
      </w:r>
      <w:r w:rsidR="00097517"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, to include </w:t>
      </w:r>
      <w:r w:rsidR="00985CEB"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information </w:t>
      </w:r>
      <w:r w:rsidR="00097517"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about new </w:t>
      </w:r>
      <w:r w:rsidR="00985CEB"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bus </w:t>
      </w:r>
      <w:proofErr w:type="gramStart"/>
      <w:r w:rsidR="00985CEB" w:rsidRPr="00097517">
        <w:rPr>
          <w:rFonts w:ascii="Arial" w:eastAsia="Times New Roman" w:hAnsi="Arial" w:cs="Arial"/>
          <w:sz w:val="24"/>
          <w:szCs w:val="24"/>
          <w:lang w:val="en-CA"/>
        </w:rPr>
        <w:t>companies</w:t>
      </w:r>
      <w:proofErr w:type="gramEnd"/>
      <w:r w:rsidR="00985CEB" w:rsidRPr="00097517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14:paraId="60D38683" w14:textId="77777777" w:rsidR="00985CEB" w:rsidRDefault="00985CEB" w:rsidP="00985CEB">
      <w:r>
        <w:rPr>
          <w:rFonts w:ascii="Arial" w:hAnsi="Arial" w:cs="Arial"/>
        </w:rPr>
        <w:t> </w:t>
      </w:r>
    </w:p>
    <w:p w14:paraId="5D97CFE6" w14:textId="01F52CC4" w:rsidR="00426A9C" w:rsidRPr="00F8337A" w:rsidRDefault="00426A9C" w:rsidP="00BA4135">
      <w:pPr>
        <w:spacing w:before="240" w:line="276" w:lineRule="auto"/>
        <w:ind w:left="-42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8337A">
        <w:rPr>
          <w:rFonts w:ascii="Arial" w:hAnsi="Arial" w:cs="Arial"/>
          <w:b/>
          <w:bCs/>
          <w:sz w:val="24"/>
          <w:szCs w:val="24"/>
        </w:rPr>
        <w:t>Anti-O</w:t>
      </w:r>
      <w:r w:rsidRPr="00097517">
        <w:rPr>
          <w:rFonts w:ascii="Arial" w:hAnsi="Arial" w:cs="Arial"/>
          <w:b/>
          <w:bCs/>
          <w:sz w:val="24"/>
          <w:szCs w:val="24"/>
        </w:rPr>
        <w:t>ppression, Anti-Racism, Equity and Human Rights</w:t>
      </w:r>
    </w:p>
    <w:p w14:paraId="53E4BA1E" w14:textId="2B1BCAE8" w:rsidR="00426A9C" w:rsidRPr="00097517" w:rsidRDefault="00426A9C" w:rsidP="000975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7517">
        <w:rPr>
          <w:rFonts w:ascii="Arial" w:hAnsi="Arial" w:cs="Arial"/>
          <w:sz w:val="24"/>
          <w:szCs w:val="24"/>
        </w:rPr>
        <w:t xml:space="preserve">Added definition for Equity to the </w:t>
      </w:r>
      <w:proofErr w:type="gramStart"/>
      <w:r w:rsidRPr="00097517">
        <w:rPr>
          <w:rFonts w:ascii="Arial" w:hAnsi="Arial" w:cs="Arial"/>
          <w:sz w:val="24"/>
          <w:szCs w:val="24"/>
        </w:rPr>
        <w:t>glossary</w:t>
      </w:r>
      <w:proofErr w:type="gramEnd"/>
    </w:p>
    <w:p w14:paraId="08C4E772" w14:textId="2FEE9218" w:rsidR="00426A9C" w:rsidRPr="00F8337A" w:rsidRDefault="00426A9C" w:rsidP="00F8337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Updated all charts to be AODA-</w:t>
      </w:r>
      <w:proofErr w:type="gramStart"/>
      <w:r w:rsidRPr="00F8337A">
        <w:rPr>
          <w:rFonts w:ascii="Arial" w:hAnsi="Arial" w:cs="Arial"/>
          <w:sz w:val="24"/>
          <w:szCs w:val="24"/>
        </w:rPr>
        <w:t>compliant</w:t>
      </w:r>
      <w:proofErr w:type="gramEnd"/>
    </w:p>
    <w:p w14:paraId="6377F97C" w14:textId="6870FCA2" w:rsidR="00F8337A" w:rsidRPr="00160846" w:rsidRDefault="00426A9C" w:rsidP="0016084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Added “Disabilities” as defined by the Ontario Human Rights Commission throughout the plan</w:t>
      </w:r>
    </w:p>
    <w:p w14:paraId="1B58F564" w14:textId="77777777" w:rsidR="00097517" w:rsidRDefault="00097517" w:rsidP="00097517">
      <w:pPr>
        <w:spacing w:after="0" w:line="276" w:lineRule="auto"/>
        <w:ind w:left="-42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44B11E3" w14:textId="6443E299" w:rsidR="006F175F" w:rsidRPr="00F8337A" w:rsidRDefault="006F175F" w:rsidP="00BA4135">
      <w:pPr>
        <w:spacing w:before="240" w:line="276" w:lineRule="auto"/>
        <w:ind w:left="-42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8337A">
        <w:rPr>
          <w:rFonts w:ascii="Arial" w:hAnsi="Arial" w:cs="Arial"/>
          <w:b/>
          <w:bCs/>
          <w:sz w:val="24"/>
          <w:szCs w:val="24"/>
        </w:rPr>
        <w:t>Parent/Guardian/Caregiver/Family Engagement</w:t>
      </w:r>
    </w:p>
    <w:p w14:paraId="573D2844" w14:textId="4F81613B" w:rsidR="006F175F" w:rsidRPr="00F8337A" w:rsidRDefault="006F175F" w:rsidP="00F8337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37A">
        <w:rPr>
          <w:rFonts w:ascii="Arial" w:hAnsi="Arial" w:cs="Arial"/>
          <w:sz w:val="24"/>
          <w:szCs w:val="24"/>
        </w:rPr>
        <w:t>Embedded links to TDSB guides for parents/guardians/caregivers as applicable throughout the plan</w:t>
      </w:r>
    </w:p>
    <w:sectPr w:rsidR="006F175F" w:rsidRPr="00F83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2C3B" w14:textId="77777777" w:rsidR="006C6BA3" w:rsidRDefault="006C6BA3" w:rsidP="0099710B">
      <w:pPr>
        <w:spacing w:after="0" w:line="240" w:lineRule="auto"/>
      </w:pPr>
      <w:r>
        <w:separator/>
      </w:r>
    </w:p>
  </w:endnote>
  <w:endnote w:type="continuationSeparator" w:id="0">
    <w:p w14:paraId="631901A7" w14:textId="77777777" w:rsidR="006C6BA3" w:rsidRDefault="006C6BA3" w:rsidP="0099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9EEB" w14:textId="77777777" w:rsidR="006C6BA3" w:rsidRDefault="006C6BA3" w:rsidP="0099710B">
      <w:pPr>
        <w:spacing w:after="0" w:line="240" w:lineRule="auto"/>
      </w:pPr>
      <w:r>
        <w:separator/>
      </w:r>
    </w:p>
  </w:footnote>
  <w:footnote w:type="continuationSeparator" w:id="0">
    <w:p w14:paraId="7D1F0522" w14:textId="77777777" w:rsidR="006C6BA3" w:rsidRDefault="006C6BA3" w:rsidP="00997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EBF"/>
    <w:multiLevelType w:val="hybridMultilevel"/>
    <w:tmpl w:val="EAF2CCC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F5A3CF7"/>
    <w:multiLevelType w:val="hybridMultilevel"/>
    <w:tmpl w:val="1160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F9E"/>
    <w:multiLevelType w:val="hybridMultilevel"/>
    <w:tmpl w:val="0ED6A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EDF"/>
    <w:multiLevelType w:val="hybridMultilevel"/>
    <w:tmpl w:val="05B0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4EAF"/>
    <w:multiLevelType w:val="hybridMultilevel"/>
    <w:tmpl w:val="AB10332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1BF0E4F"/>
    <w:multiLevelType w:val="hybridMultilevel"/>
    <w:tmpl w:val="4C6EA9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AB570CB"/>
    <w:multiLevelType w:val="hybridMultilevel"/>
    <w:tmpl w:val="C876DD4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88641342">
    <w:abstractNumId w:val="3"/>
  </w:num>
  <w:num w:numId="2" w16cid:durableId="1452360169">
    <w:abstractNumId w:val="5"/>
  </w:num>
  <w:num w:numId="3" w16cid:durableId="936869547">
    <w:abstractNumId w:val="1"/>
  </w:num>
  <w:num w:numId="4" w16cid:durableId="1429428596">
    <w:abstractNumId w:val="4"/>
  </w:num>
  <w:num w:numId="5" w16cid:durableId="955520653">
    <w:abstractNumId w:val="6"/>
  </w:num>
  <w:num w:numId="6" w16cid:durableId="1438480086">
    <w:abstractNumId w:val="0"/>
  </w:num>
  <w:num w:numId="7" w16cid:durableId="1876305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9C"/>
    <w:rsid w:val="000112DF"/>
    <w:rsid w:val="000559BF"/>
    <w:rsid w:val="00082911"/>
    <w:rsid w:val="00097517"/>
    <w:rsid w:val="000A7AB1"/>
    <w:rsid w:val="000D2E56"/>
    <w:rsid w:val="00160846"/>
    <w:rsid w:val="00227CA6"/>
    <w:rsid w:val="003A7E84"/>
    <w:rsid w:val="00401ADB"/>
    <w:rsid w:val="00426A9C"/>
    <w:rsid w:val="004563D9"/>
    <w:rsid w:val="00680032"/>
    <w:rsid w:val="006C6BA3"/>
    <w:rsid w:val="006F175F"/>
    <w:rsid w:val="007C2BE8"/>
    <w:rsid w:val="00984641"/>
    <w:rsid w:val="00985CEB"/>
    <w:rsid w:val="0099710B"/>
    <w:rsid w:val="00BA4135"/>
    <w:rsid w:val="00C166B2"/>
    <w:rsid w:val="00CC3147"/>
    <w:rsid w:val="00DE1D3E"/>
    <w:rsid w:val="00E6268A"/>
    <w:rsid w:val="00E62E51"/>
    <w:rsid w:val="00F62F23"/>
    <w:rsid w:val="00F80EC3"/>
    <w:rsid w:val="00F8337A"/>
    <w:rsid w:val="00FA28B6"/>
    <w:rsid w:val="00FB1ED0"/>
    <w:rsid w:val="00F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9AD9"/>
  <w15:chartTrackingRefBased/>
  <w15:docId w15:val="{8B8232D8-CE64-4593-BB5C-B4D583E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0B"/>
  </w:style>
  <w:style w:type="paragraph" w:styleId="Footer">
    <w:name w:val="footer"/>
    <w:basedOn w:val="Normal"/>
    <w:link w:val="FooterChar"/>
    <w:uiPriority w:val="99"/>
    <w:unhideWhenUsed/>
    <w:rsid w:val="0099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0B"/>
  </w:style>
  <w:style w:type="character" w:styleId="Hyperlink">
    <w:name w:val="Hyperlink"/>
    <w:basedOn w:val="DefaultParagraphFont"/>
    <w:uiPriority w:val="99"/>
    <w:unhideWhenUsed/>
    <w:rsid w:val="001608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tario.ca/document/special-education-ontario-policy-and-resource-guide-kindergarten-grade-12/part-b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4352</Characters>
  <Application>Microsoft Office Word</Application>
  <DocSecurity>0</DocSecurity>
  <Lines>117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Anwari, Yalda</dc:creator>
  <cp:keywords/>
  <dc:description/>
  <cp:lastModifiedBy>Dixon, Lianne</cp:lastModifiedBy>
  <cp:revision>2</cp:revision>
  <dcterms:created xsi:type="dcterms:W3CDTF">2024-05-07T10:51:00Z</dcterms:created>
  <dcterms:modified xsi:type="dcterms:W3CDTF">2024-05-07T10:51:00Z</dcterms:modified>
</cp:coreProperties>
</file>