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jpeg" ContentType="image/jpe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0AA8F3" w14:textId="1DEB8F7C" w:rsidR="009319DA" w:rsidRPr="00C9343D" w:rsidRDefault="009319DA" w:rsidP="009319DA">
      <w:pPr>
        <w:pStyle w:val="Heading1"/>
        <w:rPr>
          <w:rFonts w:cs="Arial"/>
          <w:lang w:val="en-CA"/>
        </w:rPr>
      </w:pPr>
      <w:r w:rsidRPr="00C9343D">
        <w:rPr>
          <w:lang w:val="en-CA"/>
        </w:rPr>
        <w:t>Name</w:t>
      </w:r>
      <w:r w:rsidRPr="00C9343D">
        <w:rPr>
          <w:spacing w:val="1"/>
          <w:lang w:val="en-CA"/>
        </w:rPr>
        <w:t xml:space="preserve"> </w:t>
      </w:r>
      <w:r w:rsidRPr="00C9343D">
        <w:rPr>
          <w:lang w:val="en-CA"/>
        </w:rPr>
        <w:t>of C</w:t>
      </w:r>
      <w:r w:rsidRPr="00C9343D">
        <w:rPr>
          <w:spacing w:val="-1"/>
          <w:lang w:val="en-CA"/>
        </w:rPr>
        <w:t>o</w:t>
      </w:r>
      <w:r w:rsidRPr="00C9343D">
        <w:rPr>
          <w:lang w:val="en-CA"/>
        </w:rPr>
        <w:t>mm</w:t>
      </w:r>
      <w:r w:rsidRPr="00C9343D">
        <w:rPr>
          <w:spacing w:val="1"/>
          <w:lang w:val="en-CA"/>
        </w:rPr>
        <w:t>i</w:t>
      </w:r>
      <w:r w:rsidRPr="00C9343D">
        <w:rPr>
          <w:lang w:val="en-CA"/>
        </w:rPr>
        <w:t>t</w:t>
      </w:r>
      <w:r w:rsidRPr="00C9343D">
        <w:rPr>
          <w:spacing w:val="-1"/>
          <w:lang w:val="en-CA"/>
        </w:rPr>
        <w:t>t</w:t>
      </w:r>
      <w:r w:rsidRPr="00C9343D">
        <w:rPr>
          <w:spacing w:val="1"/>
          <w:lang w:val="en-CA"/>
        </w:rPr>
        <w:t>e</w:t>
      </w:r>
      <w:r w:rsidRPr="00C9343D">
        <w:rPr>
          <w:spacing w:val="2"/>
          <w:lang w:val="en-CA"/>
        </w:rPr>
        <w:t>e</w:t>
      </w:r>
      <w:r w:rsidRPr="00C9343D">
        <w:rPr>
          <w:lang w:val="en-CA"/>
        </w:rPr>
        <w:t>:</w:t>
      </w:r>
      <w:r w:rsidR="004F51F7" w:rsidRPr="00C9343D">
        <w:rPr>
          <w:lang w:val="en-CA"/>
        </w:rPr>
        <w:tab/>
      </w:r>
      <w:r w:rsidR="004A74FE" w:rsidRPr="00C9343D">
        <w:rPr>
          <w:lang w:val="en-CA"/>
        </w:rPr>
        <w:t xml:space="preserve">Inner City </w:t>
      </w:r>
      <w:r w:rsidRPr="00C9343D">
        <w:rPr>
          <w:lang w:val="en-CA"/>
        </w:rPr>
        <w:t>C</w:t>
      </w:r>
      <w:r w:rsidRPr="00C9343D">
        <w:rPr>
          <w:spacing w:val="-2"/>
          <w:lang w:val="en-CA"/>
        </w:rPr>
        <w:t>o</w:t>
      </w:r>
      <w:r w:rsidRPr="00C9343D">
        <w:rPr>
          <w:spacing w:val="1"/>
          <w:lang w:val="en-CA"/>
        </w:rPr>
        <w:t>m</w:t>
      </w:r>
      <w:r w:rsidRPr="00C9343D">
        <w:rPr>
          <w:spacing w:val="-1"/>
          <w:lang w:val="en-CA"/>
        </w:rPr>
        <w:t>m</w:t>
      </w:r>
      <w:r w:rsidRPr="00C9343D">
        <w:rPr>
          <w:spacing w:val="1"/>
          <w:lang w:val="en-CA"/>
        </w:rPr>
        <w:t>un</w:t>
      </w:r>
      <w:r w:rsidRPr="00C9343D">
        <w:rPr>
          <w:lang w:val="en-CA"/>
        </w:rPr>
        <w:t>ity</w:t>
      </w:r>
      <w:r w:rsidRPr="00C9343D">
        <w:rPr>
          <w:spacing w:val="-1"/>
          <w:lang w:val="en-CA"/>
        </w:rPr>
        <w:t xml:space="preserve"> </w:t>
      </w:r>
      <w:r w:rsidRPr="00C9343D">
        <w:rPr>
          <w:lang w:val="en-CA"/>
        </w:rPr>
        <w:t>A</w:t>
      </w:r>
      <w:r w:rsidRPr="00C9343D">
        <w:rPr>
          <w:spacing w:val="1"/>
          <w:lang w:val="en-CA"/>
        </w:rPr>
        <w:t>d</w:t>
      </w:r>
      <w:r w:rsidRPr="00C9343D">
        <w:rPr>
          <w:spacing w:val="-2"/>
          <w:lang w:val="en-CA"/>
        </w:rPr>
        <w:t>v</w:t>
      </w:r>
      <w:r w:rsidRPr="00C9343D">
        <w:rPr>
          <w:lang w:val="en-CA"/>
        </w:rPr>
        <w:t>isory</w:t>
      </w:r>
      <w:r w:rsidRPr="00C9343D">
        <w:rPr>
          <w:spacing w:val="-3"/>
          <w:lang w:val="en-CA"/>
        </w:rPr>
        <w:t xml:space="preserve"> </w:t>
      </w:r>
      <w:r w:rsidRPr="00C9343D">
        <w:rPr>
          <w:lang w:val="en-CA"/>
        </w:rPr>
        <w:t>C</w:t>
      </w:r>
      <w:r w:rsidRPr="00C9343D">
        <w:rPr>
          <w:spacing w:val="1"/>
          <w:lang w:val="en-CA"/>
        </w:rPr>
        <w:t>omm</w:t>
      </w:r>
      <w:r w:rsidRPr="00C9343D">
        <w:rPr>
          <w:lang w:val="en-CA"/>
        </w:rPr>
        <w:t>itt</w:t>
      </w:r>
      <w:r w:rsidRPr="00C9343D">
        <w:rPr>
          <w:spacing w:val="-1"/>
          <w:lang w:val="en-CA"/>
        </w:rPr>
        <w:t>e</w:t>
      </w:r>
      <w:r w:rsidRPr="00C9343D">
        <w:rPr>
          <w:lang w:val="en-CA"/>
        </w:rPr>
        <w:t>e</w:t>
      </w:r>
      <w:r w:rsidR="00BF4A39" w:rsidRPr="00C9343D">
        <w:rPr>
          <w:lang w:val="en-CA"/>
        </w:rPr>
        <w:t xml:space="preserve"> (</w:t>
      </w:r>
      <w:r w:rsidR="004A74FE" w:rsidRPr="00C9343D">
        <w:rPr>
          <w:lang w:val="en-CA"/>
        </w:rPr>
        <w:t>IC</w:t>
      </w:r>
      <w:r w:rsidR="00BF4A39" w:rsidRPr="00C9343D">
        <w:rPr>
          <w:lang w:val="en-CA"/>
        </w:rPr>
        <w:t>CAC)</w:t>
      </w:r>
    </w:p>
    <w:p w14:paraId="6C0043F2" w14:textId="7D27D7DA" w:rsidR="009319DA" w:rsidRPr="00C9343D" w:rsidRDefault="009319DA" w:rsidP="004F51F7">
      <w:pPr>
        <w:tabs>
          <w:tab w:val="left" w:pos="2880"/>
        </w:tabs>
        <w:spacing w:after="0" w:line="240" w:lineRule="auto"/>
        <w:ind w:right="-20"/>
        <w:rPr>
          <w:rFonts w:eastAsia="Arial" w:cs="Arial"/>
          <w:b/>
          <w:szCs w:val="24"/>
          <w:lang w:val="en-CA"/>
        </w:rPr>
      </w:pPr>
      <w:r w:rsidRPr="00C9343D">
        <w:rPr>
          <w:rFonts w:eastAsia="Arial" w:cs="Arial"/>
          <w:b/>
          <w:bCs/>
          <w:spacing w:val="-1"/>
          <w:szCs w:val="24"/>
          <w:lang w:val="en-CA"/>
        </w:rPr>
        <w:t>M</w:t>
      </w:r>
      <w:r w:rsidRPr="00C9343D">
        <w:rPr>
          <w:rFonts w:eastAsia="Arial" w:cs="Arial"/>
          <w:b/>
          <w:bCs/>
          <w:spacing w:val="1"/>
          <w:szCs w:val="24"/>
          <w:lang w:val="en-CA"/>
        </w:rPr>
        <w:t>ee</w:t>
      </w:r>
      <w:r w:rsidRPr="00C9343D">
        <w:rPr>
          <w:rFonts w:eastAsia="Arial" w:cs="Arial"/>
          <w:b/>
          <w:bCs/>
          <w:szCs w:val="24"/>
          <w:lang w:val="en-CA"/>
        </w:rPr>
        <w:t xml:space="preserve">ting </w:t>
      </w:r>
      <w:r w:rsidRPr="00C9343D">
        <w:rPr>
          <w:rFonts w:eastAsia="Arial" w:cs="Arial"/>
          <w:b/>
          <w:bCs/>
          <w:spacing w:val="-1"/>
          <w:szCs w:val="24"/>
          <w:lang w:val="en-CA"/>
        </w:rPr>
        <w:t>D</w:t>
      </w:r>
      <w:r w:rsidRPr="00C9343D">
        <w:rPr>
          <w:rFonts w:eastAsia="Arial" w:cs="Arial"/>
          <w:b/>
          <w:bCs/>
          <w:spacing w:val="1"/>
          <w:szCs w:val="24"/>
          <w:lang w:val="en-CA"/>
        </w:rPr>
        <w:t>a</w:t>
      </w:r>
      <w:r w:rsidRPr="00C9343D">
        <w:rPr>
          <w:rFonts w:eastAsia="Arial" w:cs="Arial"/>
          <w:b/>
          <w:bCs/>
          <w:szCs w:val="24"/>
          <w:lang w:val="en-CA"/>
        </w:rPr>
        <w:t>t</w:t>
      </w:r>
      <w:r w:rsidRPr="00C9343D">
        <w:rPr>
          <w:rFonts w:eastAsia="Arial" w:cs="Arial"/>
          <w:b/>
          <w:bCs/>
          <w:spacing w:val="1"/>
          <w:szCs w:val="24"/>
          <w:lang w:val="en-CA"/>
        </w:rPr>
        <w:t>e</w:t>
      </w:r>
      <w:r w:rsidR="004F51F7" w:rsidRPr="00C9343D">
        <w:rPr>
          <w:rFonts w:eastAsia="Arial" w:cs="Arial"/>
          <w:szCs w:val="24"/>
          <w:lang w:val="en-CA"/>
        </w:rPr>
        <w:t>:</w:t>
      </w:r>
      <w:r w:rsidR="004F51F7" w:rsidRPr="00C9343D">
        <w:rPr>
          <w:rFonts w:eastAsia="Arial" w:cs="Arial"/>
          <w:szCs w:val="24"/>
          <w:lang w:val="en-CA"/>
        </w:rPr>
        <w:tab/>
      </w:r>
      <w:r w:rsidR="007A23A5" w:rsidRPr="00C9343D">
        <w:rPr>
          <w:rFonts w:eastAsia="Arial" w:cs="Arial"/>
          <w:b/>
          <w:szCs w:val="24"/>
          <w:lang w:val="en-CA"/>
        </w:rPr>
        <w:t>16</w:t>
      </w:r>
      <w:r w:rsidR="002D38C8" w:rsidRPr="00C9343D">
        <w:rPr>
          <w:rFonts w:eastAsia="Arial" w:cs="Arial"/>
          <w:b/>
          <w:szCs w:val="24"/>
          <w:lang w:val="en-CA"/>
        </w:rPr>
        <w:t xml:space="preserve"> </w:t>
      </w:r>
      <w:r w:rsidR="007A23A5" w:rsidRPr="00C9343D">
        <w:rPr>
          <w:rFonts w:eastAsia="Arial" w:cs="Arial"/>
          <w:b/>
          <w:szCs w:val="24"/>
          <w:lang w:val="en-CA"/>
        </w:rPr>
        <w:t xml:space="preserve">February </w:t>
      </w:r>
      <w:r w:rsidR="00BE196A" w:rsidRPr="00C9343D">
        <w:rPr>
          <w:rFonts w:eastAsia="Arial" w:cs="Arial"/>
          <w:b/>
          <w:szCs w:val="24"/>
          <w:lang w:val="en-CA"/>
        </w:rPr>
        <w:t>202</w:t>
      </w:r>
      <w:r w:rsidR="00E576B8" w:rsidRPr="00C9343D">
        <w:rPr>
          <w:rFonts w:eastAsia="Arial" w:cs="Arial"/>
          <w:b/>
          <w:szCs w:val="24"/>
          <w:lang w:val="en-CA"/>
        </w:rPr>
        <w:t>3</w:t>
      </w:r>
    </w:p>
    <w:p w14:paraId="613B9AAA" w14:textId="77777777" w:rsidR="009319DA" w:rsidRPr="00C9343D" w:rsidRDefault="00D87A8D" w:rsidP="009319DA">
      <w:pPr>
        <w:rPr>
          <w:lang w:val="en-CA"/>
        </w:rPr>
      </w:pPr>
      <w:r w:rsidRPr="00C9343D">
        <w:rPr>
          <w:lang w:val="en-CA"/>
        </w:rPr>
        <w:t>Notes</w:t>
      </w:r>
    </w:p>
    <w:p w14:paraId="46A9606C" w14:textId="56304ED2" w:rsidR="009319DA" w:rsidRPr="00C9343D" w:rsidRDefault="009319DA" w:rsidP="002B02AD">
      <w:pPr>
        <w:pStyle w:val="Heading2"/>
        <w:pBdr>
          <w:top w:val="single" w:sz="4" w:space="1" w:color="auto"/>
        </w:pBdr>
        <w:rPr>
          <w:lang w:val="en-CA"/>
        </w:rPr>
      </w:pPr>
      <w:r w:rsidRPr="00C9343D">
        <w:rPr>
          <w:lang w:val="en-CA"/>
        </w:rPr>
        <w:t xml:space="preserve">Attendance </w:t>
      </w:r>
      <w:r w:rsidR="004D23C8">
        <w:rPr>
          <w:lang w:val="en-CA"/>
        </w:rPr>
        <w:t>(</w:t>
      </w:r>
      <w:r w:rsidRPr="00C9343D">
        <w:rPr>
          <w:lang w:val="en-CA"/>
        </w:rPr>
        <w:t>via Zoom</w:t>
      </w:r>
      <w:r w:rsidR="004D23C8">
        <w:rPr>
          <w:lang w:val="en-CA"/>
        </w:rPr>
        <w:t>)</w:t>
      </w:r>
      <w:r w:rsidRPr="00C9343D">
        <w:rPr>
          <w:lang w:val="en-CA"/>
        </w:rPr>
        <w:t>:</w:t>
      </w:r>
    </w:p>
    <w:p w14:paraId="6CDB932D" w14:textId="6E41D6C2" w:rsidR="00E576B8" w:rsidRPr="00C9343D" w:rsidRDefault="00E576B8" w:rsidP="00130B3E">
      <w:pPr>
        <w:rPr>
          <w:lang w:val="en-CA"/>
        </w:rPr>
      </w:pPr>
      <w:r w:rsidRPr="00C9343D">
        <w:rPr>
          <w:lang w:val="en-CA"/>
        </w:rPr>
        <w:t xml:space="preserve">Trustee Alexis Dawson, Ward 9; Omar Khan, Community Member; </w:t>
      </w:r>
      <w:r w:rsidR="007A23A5" w:rsidRPr="00C9343D">
        <w:rPr>
          <w:rFonts w:cs="Arial"/>
          <w:color w:val="000000"/>
          <w:szCs w:val="24"/>
          <w:lang w:val="en-CA"/>
        </w:rPr>
        <w:t xml:space="preserve">Ayan Kailie, Parent; </w:t>
      </w:r>
      <w:r w:rsidRPr="00C9343D">
        <w:rPr>
          <w:lang w:val="en-CA"/>
        </w:rPr>
        <w:t xml:space="preserve">Cherie Mordecai Steer, Community Member; Robert Spencer, Community Member; </w:t>
      </w:r>
      <w:r w:rsidR="007A23A5" w:rsidRPr="00C9343D">
        <w:rPr>
          <w:rFonts w:cs="Arial"/>
          <w:color w:val="000000"/>
          <w:szCs w:val="24"/>
          <w:lang w:val="en-CA"/>
        </w:rPr>
        <w:t xml:space="preserve">Ingrid Palmer, Parent; </w:t>
      </w:r>
      <w:r w:rsidRPr="00C9343D">
        <w:rPr>
          <w:lang w:val="en-CA"/>
        </w:rPr>
        <w:t xml:space="preserve">michael kerr, Colour of Poverty, Colour of Change; Wendy Hernandez, The Neighbourhood Organization; Laurie Green, St. Michael’s Hospital; </w:t>
      </w:r>
      <w:r w:rsidR="004A26BA" w:rsidRPr="004A26BA">
        <w:rPr>
          <w:lang w:val="en-CA"/>
        </w:rPr>
        <w:t>Michael Lacey</w:t>
      </w:r>
      <w:r w:rsidR="004A26BA">
        <w:rPr>
          <w:lang w:val="en-CA"/>
        </w:rPr>
        <w:t xml:space="preserve">, Toronto Public Health; </w:t>
      </w:r>
      <w:r w:rsidRPr="00C9343D">
        <w:rPr>
          <w:lang w:val="en-CA"/>
        </w:rPr>
        <w:t xml:space="preserve">Sejal Patel, Toronto Metropolitan University; </w:t>
      </w:r>
      <w:r w:rsidR="007A23A5" w:rsidRPr="00C9343D">
        <w:rPr>
          <w:rFonts w:cs="Arial"/>
          <w:color w:val="000000"/>
          <w:szCs w:val="24"/>
          <w:lang w:val="en-CA"/>
        </w:rPr>
        <w:t>Farhana Jogiat, Catholic Crosscultural Services</w:t>
      </w:r>
    </w:p>
    <w:p w14:paraId="0CEAE35E" w14:textId="5DC9F703" w:rsidR="00887BE8" w:rsidRPr="00C9343D" w:rsidRDefault="002B02AD" w:rsidP="00E576B8">
      <w:pPr>
        <w:rPr>
          <w:rFonts w:cs="Arial"/>
          <w:szCs w:val="24"/>
          <w:lang w:val="en-CA"/>
        </w:rPr>
      </w:pPr>
      <w:r w:rsidRPr="00C9343D">
        <w:rPr>
          <w:lang w:val="en-CA"/>
        </w:rPr>
        <w:t xml:space="preserve">Also present were: </w:t>
      </w:r>
      <w:r w:rsidR="00BF54B1" w:rsidRPr="00C9343D">
        <w:rPr>
          <w:rFonts w:cs="Arial"/>
          <w:szCs w:val="24"/>
          <w:lang w:val="en-CA"/>
        </w:rPr>
        <w:t>Ricardo Francis, Community Support Worker LC</w:t>
      </w:r>
      <w:r w:rsidR="00E576B8" w:rsidRPr="00C9343D">
        <w:rPr>
          <w:rFonts w:cs="Arial"/>
          <w:szCs w:val="24"/>
          <w:lang w:val="en-CA"/>
        </w:rPr>
        <w:t xml:space="preserve"> </w:t>
      </w:r>
      <w:r w:rsidR="00BF54B1" w:rsidRPr="00C9343D">
        <w:rPr>
          <w:rFonts w:cs="Arial"/>
          <w:szCs w:val="24"/>
          <w:lang w:val="en-CA"/>
        </w:rPr>
        <w:t xml:space="preserve">1; </w:t>
      </w:r>
      <w:r w:rsidR="00E576B8" w:rsidRPr="00C9343D">
        <w:rPr>
          <w:rFonts w:cs="Arial"/>
          <w:szCs w:val="24"/>
          <w:lang w:val="en-CA"/>
        </w:rPr>
        <w:t>Esthela Cuenca, Community Support Worker LC 2; Nura Aman, Community Support Worker LC 4</w:t>
      </w:r>
      <w:r w:rsidR="007A23A5" w:rsidRPr="00C9343D">
        <w:rPr>
          <w:rFonts w:cs="Arial"/>
          <w:szCs w:val="24"/>
          <w:lang w:val="en-CA"/>
        </w:rPr>
        <w:t xml:space="preserve">; David Forrester, </w:t>
      </w:r>
      <w:r w:rsidR="007A23A5" w:rsidRPr="00C9343D">
        <w:rPr>
          <w:rFonts w:cs="Arial"/>
          <w:szCs w:val="24"/>
          <w:lang w:val="en-CA"/>
        </w:rPr>
        <w:t xml:space="preserve">Community Support Worker LC </w:t>
      </w:r>
      <w:r w:rsidR="00C9343D">
        <w:rPr>
          <w:rFonts w:cs="Arial"/>
          <w:szCs w:val="24"/>
          <w:lang w:val="en-CA"/>
        </w:rPr>
        <w:t>1</w:t>
      </w:r>
      <w:r w:rsidR="007A23A5" w:rsidRPr="00C9343D">
        <w:rPr>
          <w:rFonts w:cs="Arial"/>
          <w:szCs w:val="24"/>
          <w:lang w:val="en-CA"/>
        </w:rPr>
        <w:t>;</w:t>
      </w:r>
      <w:r w:rsidR="00367A5B" w:rsidRPr="00C9343D">
        <w:rPr>
          <w:rFonts w:cs="Arial"/>
          <w:szCs w:val="24"/>
          <w:lang w:val="en-CA"/>
        </w:rPr>
        <w:t xml:space="preserve"> </w:t>
      </w:r>
      <w:r w:rsidR="00E576B8" w:rsidRPr="00C9343D">
        <w:rPr>
          <w:rFonts w:cs="Arial"/>
          <w:szCs w:val="24"/>
          <w:lang w:val="en-CA"/>
        </w:rPr>
        <w:t xml:space="preserve">Karen Murray, System Superintendent, Equity, Anti-Racism, Anti-Oppression and Early Years; Stephanie Fearon, Coordinator, Model Schools for Inner Cities / Equity, Anti-Racism and Anti-Oppression; </w:t>
      </w:r>
      <w:r w:rsidR="007A23A5" w:rsidRPr="00C9343D">
        <w:rPr>
          <w:rFonts w:cs="Arial"/>
          <w:szCs w:val="24"/>
          <w:lang w:val="en-CA"/>
        </w:rPr>
        <w:t xml:space="preserve">Michelle Munroe, Central Coordinator, </w:t>
      </w:r>
      <w:r w:rsidR="007A23A5" w:rsidRPr="00C9343D">
        <w:rPr>
          <w:rFonts w:cs="Arial"/>
          <w:szCs w:val="24"/>
          <w:lang w:val="en-CA"/>
        </w:rPr>
        <w:t>Parent and Community Engagement</w:t>
      </w:r>
      <w:r w:rsidR="007A23A5" w:rsidRPr="00C9343D">
        <w:rPr>
          <w:rFonts w:cs="Arial"/>
          <w:szCs w:val="24"/>
          <w:lang w:val="en-CA"/>
        </w:rPr>
        <w:t xml:space="preserve">; </w:t>
      </w:r>
      <w:r w:rsidR="00C9343D" w:rsidRPr="00C9343D">
        <w:rPr>
          <w:rFonts w:cs="Arial"/>
          <w:szCs w:val="24"/>
          <w:lang w:val="en-CA"/>
        </w:rPr>
        <w:t xml:space="preserve">Robin Liu Hopson, </w:t>
      </w:r>
      <w:r w:rsidR="00C9343D" w:rsidRPr="00C9343D">
        <w:rPr>
          <w:rFonts w:cs="Arial"/>
          <w:szCs w:val="24"/>
          <w:lang w:val="en-CA"/>
        </w:rPr>
        <w:t>Director</w:t>
      </w:r>
      <w:r w:rsidR="00C9343D" w:rsidRPr="00C9343D">
        <w:rPr>
          <w:rFonts w:cs="Arial"/>
          <w:szCs w:val="24"/>
          <w:lang w:val="en-CA"/>
        </w:rPr>
        <w:t>:</w:t>
      </w:r>
      <w:r w:rsidR="00C9343D" w:rsidRPr="00C9343D">
        <w:rPr>
          <w:rFonts w:cs="Arial"/>
          <w:szCs w:val="24"/>
          <w:lang w:val="en-CA"/>
        </w:rPr>
        <w:t xml:space="preserve"> Policy and Research</w:t>
      </w:r>
      <w:r w:rsidR="00C9343D" w:rsidRPr="00C9343D">
        <w:rPr>
          <w:rFonts w:cs="Arial"/>
          <w:szCs w:val="24"/>
          <w:lang w:val="en-CA"/>
        </w:rPr>
        <w:t xml:space="preserve">, People for Education; </w:t>
      </w:r>
      <w:r w:rsidR="00367A5B" w:rsidRPr="00C9343D">
        <w:rPr>
          <w:rFonts w:cs="Arial"/>
          <w:szCs w:val="24"/>
          <w:lang w:val="en-CA"/>
        </w:rPr>
        <w:t>Jack Nigro, Executive Superintendent LC</w:t>
      </w:r>
      <w:r w:rsidR="00E576B8" w:rsidRPr="00C9343D">
        <w:rPr>
          <w:rFonts w:cs="Arial"/>
          <w:szCs w:val="24"/>
          <w:lang w:val="en-CA"/>
        </w:rPr>
        <w:t xml:space="preserve"> </w:t>
      </w:r>
      <w:r w:rsidR="00367A5B" w:rsidRPr="00C9343D">
        <w:rPr>
          <w:rFonts w:cs="Arial"/>
          <w:szCs w:val="24"/>
          <w:lang w:val="en-CA"/>
        </w:rPr>
        <w:t>2</w:t>
      </w:r>
      <w:r w:rsidR="007A23A5" w:rsidRPr="00C9343D">
        <w:rPr>
          <w:rFonts w:cs="Arial"/>
          <w:szCs w:val="24"/>
          <w:lang w:val="en-CA"/>
        </w:rPr>
        <w:t>;</w:t>
      </w:r>
    </w:p>
    <w:p w14:paraId="0816BD95" w14:textId="77777777" w:rsidR="009319DA" w:rsidRPr="00C9343D" w:rsidRDefault="009319DA" w:rsidP="004F51F7">
      <w:pPr>
        <w:pStyle w:val="Heading2"/>
        <w:rPr>
          <w:lang w:val="en-CA"/>
        </w:rPr>
      </w:pPr>
      <w:r w:rsidRPr="00C9343D">
        <w:rPr>
          <w:lang w:val="en-CA"/>
        </w:rPr>
        <w:t>Regrets:</w:t>
      </w:r>
    </w:p>
    <w:p w14:paraId="6B73BA0B" w14:textId="164CA56F" w:rsidR="009319DA" w:rsidRDefault="007A23A5" w:rsidP="00C642A7">
      <w:pPr>
        <w:pBdr>
          <w:top w:val="nil"/>
          <w:left w:val="nil"/>
          <w:bottom w:val="nil"/>
          <w:right w:val="nil"/>
          <w:between w:val="nil"/>
        </w:pBdr>
        <w:rPr>
          <w:rFonts w:cs="Arial"/>
          <w:szCs w:val="24"/>
          <w:lang w:val="en-CA"/>
        </w:rPr>
      </w:pPr>
      <w:r w:rsidRPr="00C9343D">
        <w:rPr>
          <w:lang w:val="en-CA"/>
        </w:rPr>
        <w:t>Trustee Matias De Dovitiis, Ward 4;</w:t>
      </w:r>
      <w:r w:rsidRPr="00C9343D">
        <w:rPr>
          <w:lang w:val="en-CA"/>
        </w:rPr>
        <w:t xml:space="preserve"> </w:t>
      </w:r>
      <w:r w:rsidRPr="00C9343D">
        <w:rPr>
          <w:lang w:val="en-CA"/>
        </w:rPr>
        <w:t xml:space="preserve">Crystal Stewart, Community Member; </w:t>
      </w:r>
      <w:r w:rsidR="00360280" w:rsidRPr="00C9343D">
        <w:rPr>
          <w:rFonts w:cs="Arial"/>
          <w:color w:val="000000"/>
          <w:szCs w:val="24"/>
          <w:lang w:val="en-CA"/>
        </w:rPr>
        <w:t xml:space="preserve">Anna Kay Brown, Jane Finch Education Action Group; Josette Holness, City of Toronto; </w:t>
      </w:r>
      <w:r w:rsidRPr="00C9343D">
        <w:rPr>
          <w:lang w:val="en-CA"/>
        </w:rPr>
        <w:t>Vicky Tourkolias, Toronto Public Library;</w:t>
      </w:r>
      <w:r w:rsidRPr="00C9343D">
        <w:rPr>
          <w:lang w:val="en-CA"/>
        </w:rPr>
        <w:t xml:space="preserve"> </w:t>
      </w:r>
      <w:r w:rsidRPr="00C9343D">
        <w:rPr>
          <w:rFonts w:cs="Arial"/>
          <w:szCs w:val="24"/>
          <w:lang w:val="en-CA"/>
        </w:rPr>
        <w:t>Lynn Strangway, Executive Superintendent LC 3;</w:t>
      </w:r>
    </w:p>
    <w:p w14:paraId="15735052" w14:textId="77777777" w:rsidR="004D23C8" w:rsidRPr="00C9343D" w:rsidRDefault="004D23C8" w:rsidP="00C642A7">
      <w:pPr>
        <w:pBdr>
          <w:top w:val="nil"/>
          <w:left w:val="nil"/>
          <w:bottom w:val="nil"/>
          <w:right w:val="nil"/>
          <w:between w:val="nil"/>
        </w:pBdr>
        <w:rPr>
          <w:rFonts w:cs="Arial"/>
          <w:szCs w:val="24"/>
          <w:lang w:val="en-CA"/>
        </w:rPr>
      </w:pPr>
    </w:p>
    <w:tbl>
      <w:tblPr>
        <w:tblStyle w:val="TableGrid"/>
        <w:tblpPr w:leftFromText="180" w:rightFromText="180" w:vertAnchor="text" w:tblpY="1"/>
        <w:tblOverlap w:val="never"/>
        <w:tblW w:w="14616" w:type="dxa"/>
        <w:tblLayout w:type="fixed"/>
        <w:tblLook w:val="04A0" w:firstRow="1" w:lastRow="0" w:firstColumn="1" w:lastColumn="0" w:noHBand="0" w:noVBand="1"/>
        <w:tblDescription w:val="ITEM DISCUSSION RECOMMENDATION/MOTION"/>
      </w:tblPr>
      <w:tblGrid>
        <w:gridCol w:w="3964"/>
        <w:gridCol w:w="7088"/>
        <w:gridCol w:w="3564"/>
      </w:tblGrid>
      <w:tr w:rsidR="009319DA" w:rsidRPr="00C9343D" w14:paraId="11DFDABD" w14:textId="77777777" w:rsidTr="00F16FD2">
        <w:trPr>
          <w:tblHeader/>
        </w:trPr>
        <w:tc>
          <w:tcPr>
            <w:tcW w:w="3964" w:type="dxa"/>
            <w:shd w:val="clear" w:color="auto" w:fill="F2F2F2" w:themeFill="background1" w:themeFillShade="F2"/>
          </w:tcPr>
          <w:p w14:paraId="51B52BAF" w14:textId="77777777" w:rsidR="009319DA" w:rsidRPr="00C9343D" w:rsidRDefault="009319DA" w:rsidP="00F16FD2">
            <w:pPr>
              <w:rPr>
                <w:b/>
                <w:lang w:val="en-CA"/>
              </w:rPr>
            </w:pPr>
            <w:r w:rsidRPr="00C9343D">
              <w:rPr>
                <w:b/>
                <w:lang w:val="en-CA"/>
              </w:rPr>
              <w:t>ITEM</w:t>
            </w:r>
          </w:p>
        </w:tc>
        <w:tc>
          <w:tcPr>
            <w:tcW w:w="7088" w:type="dxa"/>
            <w:shd w:val="clear" w:color="auto" w:fill="F2F2F2" w:themeFill="background1" w:themeFillShade="F2"/>
          </w:tcPr>
          <w:p w14:paraId="2E59C3CC" w14:textId="77777777" w:rsidR="009319DA" w:rsidRPr="00C9343D" w:rsidRDefault="009319DA" w:rsidP="00F16FD2">
            <w:pPr>
              <w:rPr>
                <w:b/>
                <w:lang w:val="en-CA"/>
              </w:rPr>
            </w:pPr>
            <w:r w:rsidRPr="00C9343D">
              <w:rPr>
                <w:b/>
                <w:lang w:val="en-CA"/>
              </w:rPr>
              <w:t>DISCUSSION</w:t>
            </w:r>
          </w:p>
        </w:tc>
        <w:tc>
          <w:tcPr>
            <w:tcW w:w="3564" w:type="dxa"/>
            <w:shd w:val="clear" w:color="auto" w:fill="F2F2F2" w:themeFill="background1" w:themeFillShade="F2"/>
          </w:tcPr>
          <w:p w14:paraId="44B9402D" w14:textId="67D365F7" w:rsidR="009319DA" w:rsidRPr="00C9343D" w:rsidRDefault="009319DA" w:rsidP="00F16FD2">
            <w:pPr>
              <w:rPr>
                <w:b/>
                <w:lang w:val="en-CA"/>
              </w:rPr>
            </w:pPr>
            <w:r w:rsidRPr="00C9343D">
              <w:rPr>
                <w:b/>
                <w:lang w:val="en-CA"/>
              </w:rPr>
              <w:t>RECOMMENDATION/</w:t>
            </w:r>
            <w:r w:rsidR="004A74FE" w:rsidRPr="00C9343D">
              <w:rPr>
                <w:b/>
                <w:lang w:val="en-CA"/>
              </w:rPr>
              <w:t xml:space="preserve"> </w:t>
            </w:r>
            <w:r w:rsidRPr="00C9343D">
              <w:rPr>
                <w:b/>
                <w:lang w:val="en-CA"/>
              </w:rPr>
              <w:t>MOTION</w:t>
            </w:r>
          </w:p>
        </w:tc>
      </w:tr>
      <w:tr w:rsidR="002B02AD" w:rsidRPr="00C9343D" w14:paraId="476BB86F" w14:textId="77777777" w:rsidTr="00F16FD2">
        <w:tc>
          <w:tcPr>
            <w:tcW w:w="3964" w:type="dxa"/>
          </w:tcPr>
          <w:p w14:paraId="53D736B6" w14:textId="77777777" w:rsidR="002B02AD" w:rsidRPr="00C9343D" w:rsidRDefault="002B02AD" w:rsidP="00F16FD2">
            <w:pPr>
              <w:rPr>
                <w:lang w:val="en-CA"/>
              </w:rPr>
            </w:pPr>
            <w:r w:rsidRPr="00C9343D">
              <w:rPr>
                <w:lang w:val="en-CA"/>
              </w:rPr>
              <w:t>Call to Order / Quorum</w:t>
            </w:r>
          </w:p>
        </w:tc>
        <w:tc>
          <w:tcPr>
            <w:tcW w:w="7088" w:type="dxa"/>
          </w:tcPr>
          <w:p w14:paraId="025ACAD9" w14:textId="1FC2F034" w:rsidR="002B02AD" w:rsidRPr="00C9343D" w:rsidRDefault="005E11F9" w:rsidP="00F16FD2">
            <w:pPr>
              <w:ind w:left="360" w:hanging="360"/>
              <w:rPr>
                <w:lang w:val="en-CA"/>
              </w:rPr>
            </w:pPr>
            <w:r w:rsidRPr="00C9343D">
              <w:rPr>
                <w:rFonts w:cs="Arial"/>
                <w:szCs w:val="24"/>
                <w:lang w:val="en-CA"/>
              </w:rPr>
              <w:t xml:space="preserve">Meeting was called to order at </w:t>
            </w:r>
            <w:r w:rsidR="00C9343D">
              <w:rPr>
                <w:rFonts w:cs="Arial"/>
                <w:szCs w:val="24"/>
                <w:lang w:val="en-CA"/>
              </w:rPr>
              <w:t>9</w:t>
            </w:r>
            <w:r w:rsidR="008168FA" w:rsidRPr="00C9343D">
              <w:rPr>
                <w:rFonts w:cs="Arial"/>
                <w:szCs w:val="24"/>
                <w:lang w:val="en-CA"/>
              </w:rPr>
              <w:t>:</w:t>
            </w:r>
            <w:r w:rsidR="00752EC2" w:rsidRPr="00C9343D">
              <w:rPr>
                <w:rFonts w:cs="Arial"/>
                <w:szCs w:val="24"/>
                <w:lang w:val="en-CA"/>
              </w:rPr>
              <w:t>0</w:t>
            </w:r>
            <w:r w:rsidR="00C9343D">
              <w:rPr>
                <w:rFonts w:cs="Arial"/>
                <w:szCs w:val="24"/>
                <w:lang w:val="en-CA"/>
              </w:rPr>
              <w:t>6</w:t>
            </w:r>
            <w:r w:rsidR="008168FA" w:rsidRPr="00C9343D">
              <w:rPr>
                <w:rFonts w:cs="Arial"/>
                <w:szCs w:val="24"/>
                <w:lang w:val="en-CA"/>
              </w:rPr>
              <w:t xml:space="preserve"> </w:t>
            </w:r>
            <w:r w:rsidR="00360280" w:rsidRPr="00C9343D">
              <w:rPr>
                <w:rFonts w:cs="Arial"/>
                <w:szCs w:val="24"/>
                <w:lang w:val="en-CA"/>
              </w:rPr>
              <w:t>a</w:t>
            </w:r>
            <w:r w:rsidR="002C746E" w:rsidRPr="00C9343D">
              <w:rPr>
                <w:rFonts w:cs="Arial"/>
                <w:szCs w:val="24"/>
                <w:lang w:val="en-CA"/>
              </w:rPr>
              <w:t xml:space="preserve">.m. </w:t>
            </w:r>
            <w:r w:rsidR="00672273" w:rsidRPr="00C9343D">
              <w:rPr>
                <w:rFonts w:cs="Arial"/>
                <w:szCs w:val="24"/>
                <w:lang w:val="en-CA"/>
              </w:rPr>
              <w:t xml:space="preserve"> </w:t>
            </w:r>
          </w:p>
        </w:tc>
        <w:tc>
          <w:tcPr>
            <w:tcW w:w="3564" w:type="dxa"/>
          </w:tcPr>
          <w:p w14:paraId="70249B6E" w14:textId="77777777" w:rsidR="002B02AD" w:rsidRPr="00C9343D" w:rsidRDefault="002B02AD" w:rsidP="00F16FD2">
            <w:pPr>
              <w:rPr>
                <w:lang w:val="en-CA"/>
              </w:rPr>
            </w:pPr>
          </w:p>
        </w:tc>
      </w:tr>
      <w:tr w:rsidR="005E11F9" w:rsidRPr="00C9343D" w14:paraId="33C4EDFD" w14:textId="77777777" w:rsidTr="00F16FD2">
        <w:tc>
          <w:tcPr>
            <w:tcW w:w="3964" w:type="dxa"/>
          </w:tcPr>
          <w:p w14:paraId="0A8F5345" w14:textId="6A4F5DC7" w:rsidR="005E11F9" w:rsidRPr="00C9343D" w:rsidRDefault="005E11F9" w:rsidP="00F16FD2">
            <w:pPr>
              <w:rPr>
                <w:lang w:val="en-CA"/>
              </w:rPr>
            </w:pPr>
            <w:r w:rsidRPr="00C9343D">
              <w:rPr>
                <w:lang w:val="en-CA"/>
              </w:rPr>
              <w:t>Welcome and Introductions o</w:t>
            </w:r>
            <w:r w:rsidR="00425541" w:rsidRPr="00C9343D">
              <w:rPr>
                <w:lang w:val="en-CA"/>
              </w:rPr>
              <w:t>f</w:t>
            </w:r>
            <w:r w:rsidRPr="00C9343D">
              <w:rPr>
                <w:lang w:val="en-CA"/>
              </w:rPr>
              <w:t xml:space="preserve"> new </w:t>
            </w:r>
            <w:r w:rsidRPr="00C9343D">
              <w:rPr>
                <w:lang w:val="en-CA"/>
              </w:rPr>
              <w:lastRenderedPageBreak/>
              <w:t>and returning members.  Setting meeting norms</w:t>
            </w:r>
          </w:p>
        </w:tc>
        <w:tc>
          <w:tcPr>
            <w:tcW w:w="7088" w:type="dxa"/>
          </w:tcPr>
          <w:p w14:paraId="377A227B" w14:textId="7C944946" w:rsidR="005E11F9" w:rsidRPr="00C9343D" w:rsidRDefault="005E11F9" w:rsidP="00F16FD2">
            <w:pPr>
              <w:rPr>
                <w:lang w:val="en-CA"/>
              </w:rPr>
            </w:pPr>
            <w:r w:rsidRPr="00C9343D">
              <w:rPr>
                <w:rFonts w:cs="Arial"/>
                <w:szCs w:val="24"/>
                <w:lang w:val="en-CA"/>
              </w:rPr>
              <w:lastRenderedPageBreak/>
              <w:t xml:space="preserve">Everyone was welcomed to the meeting and introductions were </w:t>
            </w:r>
            <w:r w:rsidRPr="00C9343D">
              <w:rPr>
                <w:rFonts w:cs="Arial"/>
                <w:szCs w:val="24"/>
                <w:lang w:val="en-CA"/>
              </w:rPr>
              <w:lastRenderedPageBreak/>
              <w:t>made.</w:t>
            </w:r>
          </w:p>
        </w:tc>
        <w:tc>
          <w:tcPr>
            <w:tcW w:w="3564" w:type="dxa"/>
          </w:tcPr>
          <w:p w14:paraId="6389AD29" w14:textId="77777777" w:rsidR="005E11F9" w:rsidRPr="00C9343D" w:rsidRDefault="005E11F9" w:rsidP="00F16FD2">
            <w:pPr>
              <w:rPr>
                <w:lang w:val="en-CA"/>
              </w:rPr>
            </w:pPr>
          </w:p>
        </w:tc>
      </w:tr>
      <w:tr w:rsidR="005E11F9" w:rsidRPr="00C9343D" w14:paraId="3CEEEFC6" w14:textId="77777777" w:rsidTr="00F16FD2">
        <w:tc>
          <w:tcPr>
            <w:tcW w:w="3964" w:type="dxa"/>
          </w:tcPr>
          <w:p w14:paraId="24EAD290" w14:textId="21AAD2C0" w:rsidR="005E11F9" w:rsidRPr="00C9343D" w:rsidRDefault="005E11F9" w:rsidP="00F16FD2">
            <w:pPr>
              <w:rPr>
                <w:b/>
                <w:lang w:val="en-CA"/>
              </w:rPr>
            </w:pPr>
            <w:r w:rsidRPr="00C9343D">
              <w:rPr>
                <w:lang w:val="en-CA"/>
              </w:rPr>
              <w:t>Approval of Agenda</w:t>
            </w:r>
          </w:p>
        </w:tc>
        <w:tc>
          <w:tcPr>
            <w:tcW w:w="7088" w:type="dxa"/>
          </w:tcPr>
          <w:p w14:paraId="5F9C9502" w14:textId="07161190" w:rsidR="00BA5FD3" w:rsidRPr="00C9343D" w:rsidRDefault="001D1735" w:rsidP="00F16FD2">
            <w:pPr>
              <w:rPr>
                <w:lang w:val="en-CA"/>
              </w:rPr>
            </w:pPr>
            <w:r w:rsidRPr="00C9343D">
              <w:rPr>
                <w:lang w:val="en-CA"/>
              </w:rPr>
              <w:t>The agenda was approve</w:t>
            </w:r>
            <w:r w:rsidR="002C746E" w:rsidRPr="00C9343D">
              <w:rPr>
                <w:lang w:val="en-CA"/>
              </w:rPr>
              <w:t>d</w:t>
            </w:r>
            <w:r w:rsidR="00836387" w:rsidRPr="00C9343D">
              <w:rPr>
                <w:lang w:val="en-CA"/>
              </w:rPr>
              <w:t>.</w:t>
            </w:r>
          </w:p>
        </w:tc>
        <w:tc>
          <w:tcPr>
            <w:tcW w:w="3564" w:type="dxa"/>
          </w:tcPr>
          <w:p w14:paraId="150D5E7F" w14:textId="77777777" w:rsidR="005E11F9" w:rsidRPr="00C9343D" w:rsidRDefault="005E11F9" w:rsidP="00F16FD2">
            <w:pPr>
              <w:rPr>
                <w:lang w:val="en-CA"/>
              </w:rPr>
            </w:pPr>
          </w:p>
        </w:tc>
      </w:tr>
      <w:tr w:rsidR="00F01A76" w:rsidRPr="00C9343D" w14:paraId="0E954920" w14:textId="77777777" w:rsidTr="00F16FD2">
        <w:tc>
          <w:tcPr>
            <w:tcW w:w="3964" w:type="dxa"/>
          </w:tcPr>
          <w:p w14:paraId="211A4889" w14:textId="196098C9" w:rsidR="00F01A76" w:rsidRPr="00C9343D" w:rsidRDefault="00F01A76" w:rsidP="00F16FD2">
            <w:pPr>
              <w:rPr>
                <w:lang w:val="en-CA"/>
              </w:rPr>
            </w:pPr>
            <w:r w:rsidRPr="00C9343D">
              <w:rPr>
                <w:lang w:val="en-CA"/>
              </w:rPr>
              <w:t>Declarations of Possible Conflict</w:t>
            </w:r>
            <w:r w:rsidR="007011D6" w:rsidRPr="00C9343D">
              <w:rPr>
                <w:lang w:val="en-CA"/>
              </w:rPr>
              <w:t>s</w:t>
            </w:r>
            <w:r w:rsidRPr="00C9343D">
              <w:rPr>
                <w:lang w:val="en-CA"/>
              </w:rPr>
              <w:t xml:space="preserve"> of Interest</w:t>
            </w:r>
          </w:p>
        </w:tc>
        <w:tc>
          <w:tcPr>
            <w:tcW w:w="7088" w:type="dxa"/>
          </w:tcPr>
          <w:p w14:paraId="085D6832" w14:textId="717B879B" w:rsidR="00F01A76" w:rsidRPr="00C9343D" w:rsidRDefault="00F01A76" w:rsidP="00F16FD2">
            <w:pPr>
              <w:rPr>
                <w:lang w:val="en-CA"/>
              </w:rPr>
            </w:pPr>
            <w:r w:rsidRPr="00C9343D">
              <w:rPr>
                <w:lang w:val="en-CA"/>
              </w:rPr>
              <w:t>No conflict</w:t>
            </w:r>
            <w:r w:rsidR="007011D6" w:rsidRPr="00C9343D">
              <w:rPr>
                <w:lang w:val="en-CA"/>
              </w:rPr>
              <w:t>s</w:t>
            </w:r>
            <w:r w:rsidRPr="00C9343D">
              <w:rPr>
                <w:lang w:val="en-CA"/>
              </w:rPr>
              <w:t xml:space="preserve"> of interest w</w:t>
            </w:r>
            <w:r w:rsidR="00AE7EF8" w:rsidRPr="00C9343D">
              <w:rPr>
                <w:lang w:val="en-CA"/>
              </w:rPr>
              <w:t>ere</w:t>
            </w:r>
            <w:r w:rsidRPr="00C9343D">
              <w:rPr>
                <w:lang w:val="en-CA"/>
              </w:rPr>
              <w:t xml:space="preserve"> declared.</w:t>
            </w:r>
          </w:p>
        </w:tc>
        <w:tc>
          <w:tcPr>
            <w:tcW w:w="3564" w:type="dxa"/>
          </w:tcPr>
          <w:p w14:paraId="0272F107" w14:textId="77777777" w:rsidR="00F01A76" w:rsidRPr="00C9343D" w:rsidRDefault="00F01A76" w:rsidP="00F16FD2">
            <w:pPr>
              <w:rPr>
                <w:lang w:val="en-CA"/>
              </w:rPr>
            </w:pPr>
          </w:p>
        </w:tc>
      </w:tr>
      <w:tr w:rsidR="005E11F9" w:rsidRPr="00C9343D" w14:paraId="1AFFAB9E" w14:textId="77777777" w:rsidTr="00F16FD2">
        <w:tc>
          <w:tcPr>
            <w:tcW w:w="3964" w:type="dxa"/>
          </w:tcPr>
          <w:p w14:paraId="35715D44" w14:textId="3C5CC76D" w:rsidR="005E11F9" w:rsidRPr="00C9343D" w:rsidRDefault="001D1735" w:rsidP="00F16FD2">
            <w:pPr>
              <w:rPr>
                <w:b/>
                <w:lang w:val="en-CA"/>
              </w:rPr>
            </w:pPr>
            <w:r w:rsidRPr="00C9343D">
              <w:rPr>
                <w:rFonts w:cs="Arial"/>
                <w:w w:val="110"/>
                <w:lang w:val="en-CA"/>
              </w:rPr>
              <w:t xml:space="preserve">Review and Approval of the Notes – </w:t>
            </w:r>
            <w:r w:rsidR="00752EC2" w:rsidRPr="00C9343D">
              <w:rPr>
                <w:rFonts w:cs="Arial"/>
                <w:w w:val="110"/>
                <w:lang w:val="en-CA"/>
              </w:rPr>
              <w:t>December 15</w:t>
            </w:r>
            <w:r w:rsidR="00BF6511" w:rsidRPr="00C9343D">
              <w:rPr>
                <w:rFonts w:cs="Arial"/>
                <w:w w:val="110"/>
                <w:lang w:val="en-CA"/>
              </w:rPr>
              <w:t>, 2022</w:t>
            </w:r>
          </w:p>
        </w:tc>
        <w:tc>
          <w:tcPr>
            <w:tcW w:w="7088" w:type="dxa"/>
          </w:tcPr>
          <w:p w14:paraId="5913C77A" w14:textId="414D7734" w:rsidR="005E11F9" w:rsidRPr="00C9343D" w:rsidRDefault="001D1735" w:rsidP="00F16FD2">
            <w:pPr>
              <w:rPr>
                <w:lang w:val="en-CA"/>
              </w:rPr>
            </w:pPr>
            <w:r w:rsidRPr="00C9343D">
              <w:rPr>
                <w:rFonts w:cs="Arial"/>
                <w:szCs w:val="24"/>
                <w:lang w:val="en-CA"/>
              </w:rPr>
              <w:t xml:space="preserve">The notes from </w:t>
            </w:r>
            <w:r w:rsidR="00C9343D">
              <w:rPr>
                <w:rFonts w:cs="Arial"/>
                <w:szCs w:val="24"/>
                <w:lang w:val="en-CA"/>
              </w:rPr>
              <w:t>January 19</w:t>
            </w:r>
            <w:r w:rsidR="00577A03" w:rsidRPr="00C9343D">
              <w:rPr>
                <w:rFonts w:cs="Arial"/>
                <w:szCs w:val="24"/>
                <w:lang w:val="en-CA"/>
              </w:rPr>
              <w:t>,</w:t>
            </w:r>
            <w:r w:rsidR="000B7F3B" w:rsidRPr="00C9343D">
              <w:rPr>
                <w:rFonts w:cs="Arial"/>
                <w:szCs w:val="24"/>
                <w:lang w:val="en-CA"/>
              </w:rPr>
              <w:t xml:space="preserve"> 20</w:t>
            </w:r>
            <w:r w:rsidR="00752EC2" w:rsidRPr="00C9343D">
              <w:rPr>
                <w:rFonts w:cs="Arial"/>
                <w:szCs w:val="24"/>
                <w:lang w:val="en-CA"/>
              </w:rPr>
              <w:t>2</w:t>
            </w:r>
            <w:r w:rsidR="00C9343D">
              <w:rPr>
                <w:rFonts w:cs="Arial"/>
                <w:szCs w:val="24"/>
                <w:lang w:val="en-CA"/>
              </w:rPr>
              <w:t>3</w:t>
            </w:r>
            <w:r w:rsidR="00860468" w:rsidRPr="00C9343D">
              <w:rPr>
                <w:rFonts w:cs="Arial"/>
                <w:szCs w:val="24"/>
                <w:lang w:val="en-CA"/>
              </w:rPr>
              <w:t>,</w:t>
            </w:r>
            <w:r w:rsidRPr="00C9343D">
              <w:rPr>
                <w:rFonts w:cs="Arial"/>
                <w:szCs w:val="24"/>
                <w:lang w:val="en-CA"/>
              </w:rPr>
              <w:t xml:space="preserve"> were approved</w:t>
            </w:r>
            <w:r w:rsidR="00567BE3" w:rsidRPr="00C9343D">
              <w:rPr>
                <w:rFonts w:cs="Arial"/>
                <w:szCs w:val="24"/>
                <w:lang w:val="en-CA"/>
              </w:rPr>
              <w:t xml:space="preserve">. </w:t>
            </w:r>
          </w:p>
        </w:tc>
        <w:tc>
          <w:tcPr>
            <w:tcW w:w="3564" w:type="dxa"/>
          </w:tcPr>
          <w:p w14:paraId="66D881FD" w14:textId="77777777" w:rsidR="005E11F9" w:rsidRPr="00C9343D" w:rsidRDefault="005E11F9" w:rsidP="00F16FD2">
            <w:pPr>
              <w:rPr>
                <w:lang w:val="en-CA"/>
              </w:rPr>
            </w:pPr>
          </w:p>
        </w:tc>
      </w:tr>
      <w:tr w:rsidR="001F73A7" w:rsidRPr="00C9343D" w14:paraId="305F94B5" w14:textId="77777777" w:rsidTr="00F16FD2">
        <w:tc>
          <w:tcPr>
            <w:tcW w:w="3964" w:type="dxa"/>
          </w:tcPr>
          <w:p w14:paraId="6626E7BA" w14:textId="77777777" w:rsidR="001F73A7" w:rsidRPr="00C9343D" w:rsidRDefault="001F73A7" w:rsidP="00F16FD2">
            <w:pPr>
              <w:rPr>
                <w:b/>
                <w:lang w:val="en-CA"/>
              </w:rPr>
            </w:pPr>
            <w:r w:rsidRPr="00C9343D">
              <w:rPr>
                <w:rFonts w:cs="Arial"/>
                <w:lang w:val="en-CA"/>
              </w:rPr>
              <w:t>Co-Chairs’ Report</w:t>
            </w:r>
          </w:p>
        </w:tc>
        <w:tc>
          <w:tcPr>
            <w:tcW w:w="7088" w:type="dxa"/>
          </w:tcPr>
          <w:p w14:paraId="69DA9480" w14:textId="368DD840" w:rsidR="00BF6511" w:rsidRPr="00C9343D" w:rsidRDefault="001F73A7" w:rsidP="00F16FD2">
            <w:pPr>
              <w:pStyle w:val="NormalWeb"/>
              <w:shd w:val="clear" w:color="auto" w:fill="FFFFFF"/>
              <w:rPr>
                <w:rFonts w:ascii="Arial" w:hAnsi="Arial" w:cs="Arial"/>
              </w:rPr>
            </w:pPr>
            <w:r w:rsidRPr="00C9343D">
              <w:rPr>
                <w:rFonts w:ascii="Arial" w:hAnsi="Arial" w:cs="Arial"/>
              </w:rPr>
              <w:t xml:space="preserve">Trustee </w:t>
            </w:r>
            <w:r w:rsidR="00360280" w:rsidRPr="00C9343D">
              <w:rPr>
                <w:rFonts w:ascii="Arial" w:hAnsi="Arial" w:cs="Arial"/>
              </w:rPr>
              <w:t>Dawson</w:t>
            </w:r>
            <w:r w:rsidRPr="00C9343D">
              <w:rPr>
                <w:rFonts w:ascii="Arial" w:hAnsi="Arial" w:cs="Arial"/>
              </w:rPr>
              <w:t xml:space="preserve"> </w:t>
            </w:r>
            <w:r w:rsidR="00752EC2" w:rsidRPr="00C9343D">
              <w:rPr>
                <w:rFonts w:ascii="Arial" w:hAnsi="Arial" w:cs="Arial"/>
              </w:rPr>
              <w:t xml:space="preserve">and Omar Khan presented </w:t>
            </w:r>
            <w:r w:rsidR="00BF6511" w:rsidRPr="00C9343D">
              <w:rPr>
                <w:rFonts w:ascii="Arial" w:hAnsi="Arial" w:cs="Arial"/>
              </w:rPr>
              <w:t xml:space="preserve">the Co-Chairs report.  </w:t>
            </w:r>
          </w:p>
          <w:p w14:paraId="268FBA18" w14:textId="4D8DB96C" w:rsidR="00752EC2" w:rsidRDefault="00752EC2" w:rsidP="00752EC2">
            <w:pPr>
              <w:pStyle w:val="NormalWeb"/>
              <w:shd w:val="clear" w:color="auto" w:fill="FFFFFF"/>
              <w:rPr>
                <w:rFonts w:ascii="Arial" w:hAnsi="Arial" w:cs="Arial"/>
              </w:rPr>
            </w:pPr>
            <w:r w:rsidRPr="00C9343D">
              <w:rPr>
                <w:rFonts w:ascii="Arial" w:hAnsi="Arial" w:cs="Arial"/>
              </w:rPr>
              <w:t>The Trustee Co-Chair provided an update from</w:t>
            </w:r>
            <w:r w:rsidR="00C9343D">
              <w:rPr>
                <w:rFonts w:ascii="Arial" w:hAnsi="Arial" w:cs="Arial"/>
              </w:rPr>
              <w:t xml:space="preserve"> the February 1, 2023, Board meeting, including and update on the 23/24 Budget process, an update on the MYSSP, and the passing of a motion to make the Grade 11 </w:t>
            </w:r>
            <w:r w:rsidR="00BC6A76">
              <w:rPr>
                <w:rFonts w:ascii="Arial" w:hAnsi="Arial" w:cs="Arial"/>
              </w:rPr>
              <w:t>compulsory</w:t>
            </w:r>
            <w:r w:rsidR="00C9343D">
              <w:rPr>
                <w:rFonts w:ascii="Arial" w:hAnsi="Arial" w:cs="Arial"/>
              </w:rPr>
              <w:t xml:space="preserve"> English </w:t>
            </w:r>
            <w:r w:rsidR="00BC6A76">
              <w:rPr>
                <w:rFonts w:ascii="Arial" w:hAnsi="Arial" w:cs="Arial"/>
              </w:rPr>
              <w:t xml:space="preserve">credit </w:t>
            </w:r>
            <w:r w:rsidR="00C9343D">
              <w:rPr>
                <w:rFonts w:ascii="Arial" w:hAnsi="Arial" w:cs="Arial"/>
              </w:rPr>
              <w:t xml:space="preserve">based on Indigenous </w:t>
            </w:r>
            <w:r w:rsidR="00BC6A76">
              <w:rPr>
                <w:rFonts w:ascii="Arial" w:hAnsi="Arial" w:cs="Arial"/>
              </w:rPr>
              <w:t>texts.</w:t>
            </w:r>
          </w:p>
          <w:p w14:paraId="72E3036E" w14:textId="653EBDE2" w:rsidR="00752EC2" w:rsidRPr="00C9343D" w:rsidRDefault="00467FA8" w:rsidP="00752EC2">
            <w:pPr>
              <w:pStyle w:val="NormalWeb"/>
              <w:shd w:val="clear" w:color="auto" w:fill="FFFFFF"/>
              <w:rPr>
                <w:rFonts w:ascii="Arial" w:hAnsi="Arial" w:cs="Arial"/>
              </w:rPr>
            </w:pPr>
            <w:r w:rsidRPr="00C9343D">
              <w:rPr>
                <w:rFonts w:ascii="Arial" w:hAnsi="Arial" w:cs="Arial"/>
              </w:rPr>
              <w:t xml:space="preserve">The Trustee Co-Chair also </w:t>
            </w:r>
            <w:r w:rsidR="00BC6A76">
              <w:rPr>
                <w:rFonts w:ascii="Arial" w:hAnsi="Arial" w:cs="Arial"/>
              </w:rPr>
              <w:t>spoke to her participation in TDSB activities, including TDSB Creates and African Heritage Month celebrations.</w:t>
            </w:r>
          </w:p>
          <w:p w14:paraId="58BE2DC1" w14:textId="416506C3" w:rsidR="00BF6511" w:rsidRDefault="00467FA8" w:rsidP="00752EC2">
            <w:pPr>
              <w:pStyle w:val="NormalWeb"/>
              <w:shd w:val="clear" w:color="auto" w:fill="FFFFFF"/>
              <w:rPr>
                <w:rFonts w:ascii="Arial" w:hAnsi="Arial" w:cs="Arial"/>
              </w:rPr>
            </w:pPr>
            <w:r w:rsidRPr="00C9343D">
              <w:rPr>
                <w:rFonts w:ascii="Arial" w:hAnsi="Arial" w:cs="Arial"/>
              </w:rPr>
              <w:t xml:space="preserve">The Parent Co-Chair discussed attending </w:t>
            </w:r>
            <w:r w:rsidR="00BC6A76">
              <w:rPr>
                <w:rFonts w:ascii="Arial" w:hAnsi="Arial" w:cs="Arial"/>
              </w:rPr>
              <w:t>FBEC and his deputation based on equity funding.</w:t>
            </w:r>
            <w:r w:rsidR="00FC33E1">
              <w:rPr>
                <w:rFonts w:ascii="Arial" w:hAnsi="Arial" w:cs="Arial"/>
              </w:rPr>
              <w:t xml:space="preserve">  The Parent Co-Chair also shared updates from the Thought Exchange presented by the Parent and Community Engagement office.</w:t>
            </w:r>
          </w:p>
          <w:p w14:paraId="5BC13DE8" w14:textId="3A380B56" w:rsidR="00FC33E1" w:rsidRPr="00C9343D" w:rsidRDefault="00FC33E1" w:rsidP="00752EC2">
            <w:pPr>
              <w:pStyle w:val="NormalWeb"/>
              <w:shd w:val="clear" w:color="auto" w:fill="FFFFFF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39" w:dyaOrig="991" w14:anchorId="1317AC0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4" type="#_x0000_t75" style="width:77.25pt;height:49.5pt" o:ole="">
                  <v:imagedata r:id="rId8" o:title=""/>
                </v:shape>
                <o:OLEObject Type="Embed" ProgID="Acrobat.Document.DC" ShapeID="_x0000_i1054" DrawAspect="Icon" ObjectID="_1739695531" r:id="rId9"/>
              </w:object>
            </w:r>
          </w:p>
          <w:p w14:paraId="16AE3AFC" w14:textId="658345D1" w:rsidR="00BF6511" w:rsidRPr="00C9343D" w:rsidRDefault="00BF6511" w:rsidP="00F16FD2">
            <w:pPr>
              <w:pStyle w:val="NormalWeb"/>
              <w:shd w:val="clear" w:color="auto" w:fill="FFFFFF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3564" w:type="dxa"/>
          </w:tcPr>
          <w:p w14:paraId="35198DBE" w14:textId="77777777" w:rsidR="001F73A7" w:rsidRPr="00C9343D" w:rsidRDefault="001F73A7" w:rsidP="00F16FD2">
            <w:pPr>
              <w:rPr>
                <w:lang w:val="en-CA"/>
              </w:rPr>
            </w:pPr>
          </w:p>
        </w:tc>
      </w:tr>
      <w:tr w:rsidR="009F1074" w:rsidRPr="00C9343D" w14:paraId="1FA16DDD" w14:textId="77777777" w:rsidTr="00F16FD2">
        <w:tc>
          <w:tcPr>
            <w:tcW w:w="3964" w:type="dxa"/>
          </w:tcPr>
          <w:p w14:paraId="1DEB9477" w14:textId="06B058A9" w:rsidR="009F1074" w:rsidRPr="00C9343D" w:rsidRDefault="00BC6A76" w:rsidP="00F16FD2">
            <w:pPr>
              <w:rPr>
                <w:lang w:val="en-CA"/>
              </w:rPr>
            </w:pPr>
            <w:r w:rsidRPr="00BC6A76">
              <w:rPr>
                <w:lang w:val="en-CA"/>
              </w:rPr>
              <w:t>Overview of the People for Education Equity Report</w:t>
            </w:r>
            <w:r w:rsidRPr="00C9343D">
              <w:rPr>
                <w:lang w:val="en-CA"/>
              </w:rPr>
              <w:t xml:space="preserve"> </w:t>
            </w:r>
          </w:p>
        </w:tc>
        <w:tc>
          <w:tcPr>
            <w:tcW w:w="7088" w:type="dxa"/>
          </w:tcPr>
          <w:p w14:paraId="211FB97D" w14:textId="266CD96F" w:rsidR="009F1074" w:rsidRPr="00C9343D" w:rsidRDefault="00BC6A76" w:rsidP="00F16FD2">
            <w:pPr>
              <w:rPr>
                <w:lang w:val="en-CA"/>
              </w:rPr>
            </w:pPr>
            <w:r w:rsidRPr="00BC6A76">
              <w:rPr>
                <w:lang w:val="en-CA"/>
              </w:rPr>
              <w:t>Robin Liu Hopson, Director: Policy and Research, People for Education</w:t>
            </w:r>
            <w:r w:rsidRPr="00BC6A76">
              <w:rPr>
                <w:lang w:val="en-CA"/>
              </w:rPr>
              <w:t xml:space="preserve"> </w:t>
            </w:r>
            <w:r w:rsidR="009F1074" w:rsidRPr="00C9343D">
              <w:rPr>
                <w:lang w:val="en-CA"/>
              </w:rPr>
              <w:t xml:space="preserve">provided </w:t>
            </w:r>
            <w:r>
              <w:rPr>
                <w:lang w:val="en-CA"/>
              </w:rPr>
              <w:t>an overview of the</w:t>
            </w:r>
            <w:r>
              <w:t xml:space="preserve"> </w:t>
            </w:r>
            <w:r w:rsidRPr="00BC6A76">
              <w:rPr>
                <w:lang w:val="en-CA"/>
              </w:rPr>
              <w:t>People for Education Equity Repor</w:t>
            </w:r>
            <w:r>
              <w:rPr>
                <w:lang w:val="en-CA"/>
              </w:rPr>
              <w:t xml:space="preserve">t which addresses </w:t>
            </w:r>
            <w:r w:rsidRPr="00BC6A76">
              <w:rPr>
                <w:lang w:val="en-CA"/>
              </w:rPr>
              <w:t>anti-racism</w:t>
            </w:r>
            <w:r>
              <w:rPr>
                <w:lang w:val="en-CA"/>
              </w:rPr>
              <w:t xml:space="preserve"> as</w:t>
            </w:r>
            <w:r w:rsidRPr="00BC6A76">
              <w:rPr>
                <w:lang w:val="en-CA"/>
              </w:rPr>
              <w:t xml:space="preserve"> a social construct</w:t>
            </w:r>
            <w:r>
              <w:rPr>
                <w:lang w:val="en-CA"/>
              </w:rPr>
              <w:t>.</w:t>
            </w:r>
          </w:p>
          <w:p w14:paraId="71AB5253" w14:textId="65DE5993" w:rsidR="009F1074" w:rsidRPr="00C9343D" w:rsidRDefault="00BC6A76" w:rsidP="00F16FD2">
            <w:pPr>
              <w:rPr>
                <w:lang w:val="en-CA"/>
              </w:rPr>
            </w:pPr>
            <w:r>
              <w:rPr>
                <w:lang w:val="en-CA"/>
              </w:rPr>
              <w:object w:dxaOrig="1539" w:dyaOrig="991" w14:anchorId="1E1F3F16">
                <v:shape id="_x0000_i1050" type="#_x0000_t75" style="width:77.25pt;height:49.5pt" o:ole="">
                  <v:imagedata r:id="rId10" o:title=""/>
                </v:shape>
                <o:OLEObject Type="Embed" ProgID="PowerPoint.Show.12" ShapeID="_x0000_i1050" DrawAspect="Icon" ObjectID="_1739695532" r:id="rId11"/>
              </w:object>
            </w:r>
          </w:p>
        </w:tc>
        <w:tc>
          <w:tcPr>
            <w:tcW w:w="3564" w:type="dxa"/>
          </w:tcPr>
          <w:p w14:paraId="548223BA" w14:textId="77777777" w:rsidR="009F1074" w:rsidRPr="00C9343D" w:rsidRDefault="009F1074" w:rsidP="00F16FD2">
            <w:pPr>
              <w:rPr>
                <w:lang w:val="en-CA"/>
              </w:rPr>
            </w:pPr>
          </w:p>
        </w:tc>
      </w:tr>
      <w:tr w:rsidR="00274866" w:rsidRPr="00C9343D" w14:paraId="7C3D879E" w14:textId="77777777" w:rsidTr="00F16FD2">
        <w:tc>
          <w:tcPr>
            <w:tcW w:w="3964" w:type="dxa"/>
          </w:tcPr>
          <w:p w14:paraId="022F3A52" w14:textId="77777777" w:rsidR="00274866" w:rsidRDefault="00BC6A76" w:rsidP="00F16FD2">
            <w:pPr>
              <w:rPr>
                <w:lang w:val="en-CA"/>
              </w:rPr>
            </w:pPr>
            <w:r w:rsidRPr="00C9343D">
              <w:rPr>
                <w:lang w:val="en-CA"/>
              </w:rPr>
              <w:t>CSW Update</w:t>
            </w:r>
          </w:p>
          <w:p w14:paraId="01EA890A" w14:textId="77777777" w:rsidR="009A481E" w:rsidRDefault="009A481E" w:rsidP="00F16FD2">
            <w:pPr>
              <w:rPr>
                <w:lang w:val="en-CA"/>
              </w:rPr>
            </w:pPr>
          </w:p>
          <w:p w14:paraId="55652152" w14:textId="77777777" w:rsidR="009A481E" w:rsidRDefault="009A481E" w:rsidP="00F16FD2">
            <w:pPr>
              <w:rPr>
                <w:lang w:val="en-CA"/>
              </w:rPr>
            </w:pPr>
          </w:p>
          <w:p w14:paraId="06FCA6F8" w14:textId="77777777" w:rsidR="009A481E" w:rsidRDefault="009A481E" w:rsidP="00F16FD2">
            <w:pPr>
              <w:rPr>
                <w:lang w:val="en-CA"/>
              </w:rPr>
            </w:pPr>
          </w:p>
          <w:p w14:paraId="5D130596" w14:textId="77777777" w:rsidR="009A481E" w:rsidRDefault="009A481E" w:rsidP="00F16FD2">
            <w:pPr>
              <w:rPr>
                <w:rFonts w:cs="Arial"/>
              </w:rPr>
            </w:pPr>
          </w:p>
          <w:p w14:paraId="71DFB0F3" w14:textId="77777777" w:rsidR="009A481E" w:rsidRDefault="009A481E" w:rsidP="00F16FD2">
            <w:pPr>
              <w:rPr>
                <w:rFonts w:cs="Arial"/>
              </w:rPr>
            </w:pPr>
          </w:p>
          <w:p w14:paraId="362D4C5F" w14:textId="4B4A0647" w:rsidR="009A481E" w:rsidRPr="00C9343D" w:rsidRDefault="009A481E" w:rsidP="00F16FD2">
            <w:pPr>
              <w:rPr>
                <w:lang w:val="en-CA"/>
              </w:rPr>
            </w:pPr>
            <w:r>
              <w:rPr>
                <w:rFonts w:cs="Arial"/>
              </w:rPr>
              <w:t>Update on CSWs in Secondary</w:t>
            </w:r>
          </w:p>
        </w:tc>
        <w:tc>
          <w:tcPr>
            <w:tcW w:w="7088" w:type="dxa"/>
          </w:tcPr>
          <w:p w14:paraId="5CDECDF9" w14:textId="77777777" w:rsidR="009A481E" w:rsidRPr="00C9343D" w:rsidRDefault="009A481E" w:rsidP="009A481E">
            <w:pPr>
              <w:rPr>
                <w:lang w:val="en-CA"/>
              </w:rPr>
            </w:pPr>
            <w:r w:rsidRPr="00C9343D">
              <w:rPr>
                <w:lang w:val="en-CA"/>
              </w:rPr>
              <w:t>Ricardo Francis</w:t>
            </w:r>
            <w:r>
              <w:rPr>
                <w:lang w:val="en-CA"/>
              </w:rPr>
              <w:t xml:space="preserve"> and</w:t>
            </w:r>
            <w:r w:rsidRPr="00C9343D">
              <w:rPr>
                <w:lang w:val="en-CA"/>
              </w:rPr>
              <w:t xml:space="preserve"> Esthela Cuenca, CSW’s for LC 1 and LC 4, provided the CSW update.</w:t>
            </w:r>
          </w:p>
          <w:bookmarkStart w:id="0" w:name="_MON_1739692593"/>
          <w:bookmarkEnd w:id="0"/>
          <w:p w14:paraId="4C64CECB" w14:textId="3DCA3810" w:rsidR="005E472B" w:rsidRDefault="009A481E" w:rsidP="00E4566B">
            <w:pPr>
              <w:rPr>
                <w:lang w:val="en-CA"/>
              </w:rPr>
            </w:pPr>
            <w:r>
              <w:rPr>
                <w:lang w:val="en-CA"/>
              </w:rPr>
              <w:object w:dxaOrig="1539" w:dyaOrig="991" w14:anchorId="1B77C142">
                <v:shape id="_x0000_i1051" type="#_x0000_t75" style="width:77.25pt;height:49.5pt" o:ole="">
                  <v:imagedata r:id="rId12" o:title=""/>
                </v:shape>
                <o:OLEObject Type="Embed" ProgID="Word.Document.12" ShapeID="_x0000_i1051" DrawAspect="Icon" ObjectID="_1739695533" r:id="rId13">
                  <o:FieldCodes>\s</o:FieldCodes>
                </o:OLEObject>
              </w:object>
            </w:r>
          </w:p>
          <w:p w14:paraId="11D59F39" w14:textId="77777777" w:rsidR="009A481E" w:rsidRDefault="009A481E" w:rsidP="00E4566B">
            <w:pPr>
              <w:rPr>
                <w:lang w:val="en-CA"/>
              </w:rPr>
            </w:pPr>
          </w:p>
          <w:p w14:paraId="02D799A1" w14:textId="68FCC11A" w:rsidR="009A481E" w:rsidRPr="00C9343D" w:rsidRDefault="009A481E" w:rsidP="00E4566B">
            <w:pPr>
              <w:rPr>
                <w:lang w:val="en-CA"/>
              </w:rPr>
            </w:pPr>
            <w:r>
              <w:rPr>
                <w:lang w:val="en-CA"/>
              </w:rPr>
              <w:t xml:space="preserve">Michelle Munroe, </w:t>
            </w:r>
            <w:r w:rsidRPr="009A481E">
              <w:rPr>
                <w:lang w:val="en-CA"/>
              </w:rPr>
              <w:t>Central Coordinator, Parent and Community Engagement</w:t>
            </w:r>
            <w:r>
              <w:rPr>
                <w:lang w:val="en-CA"/>
              </w:rPr>
              <w:t>, provided an overview of CSW’s as they pertain to the Secondary level.</w:t>
            </w:r>
          </w:p>
        </w:tc>
        <w:tc>
          <w:tcPr>
            <w:tcW w:w="3564" w:type="dxa"/>
          </w:tcPr>
          <w:p w14:paraId="242D630C" w14:textId="77777777" w:rsidR="00274866" w:rsidRPr="00C9343D" w:rsidRDefault="00274866" w:rsidP="00F16FD2">
            <w:pPr>
              <w:rPr>
                <w:lang w:val="en-CA"/>
              </w:rPr>
            </w:pPr>
          </w:p>
        </w:tc>
      </w:tr>
      <w:tr w:rsidR="005E472B" w:rsidRPr="00C9343D" w14:paraId="2BBD436F" w14:textId="77777777" w:rsidTr="00F16FD2">
        <w:tc>
          <w:tcPr>
            <w:tcW w:w="3964" w:type="dxa"/>
          </w:tcPr>
          <w:p w14:paraId="549EFBEE" w14:textId="0307F445" w:rsidR="005E472B" w:rsidRPr="00C9343D" w:rsidRDefault="00E4566B" w:rsidP="00F16FD2">
            <w:pPr>
              <w:rPr>
                <w:lang w:val="en-CA"/>
              </w:rPr>
            </w:pPr>
            <w:r w:rsidRPr="00C9343D">
              <w:rPr>
                <w:lang w:val="en-CA"/>
              </w:rPr>
              <w:t>MSIC Update</w:t>
            </w:r>
          </w:p>
        </w:tc>
        <w:tc>
          <w:tcPr>
            <w:tcW w:w="7088" w:type="dxa"/>
          </w:tcPr>
          <w:p w14:paraId="1A5F22A5" w14:textId="2A80857A" w:rsidR="005E472B" w:rsidRDefault="00E4566B" w:rsidP="00E4566B">
            <w:pPr>
              <w:rPr>
                <w:lang w:val="en-CA"/>
              </w:rPr>
            </w:pPr>
            <w:r w:rsidRPr="00C9343D">
              <w:rPr>
                <w:lang w:val="en-CA"/>
              </w:rPr>
              <w:t>Karen Murray, System Superintendent, Equity, Anti-Racism, Anti-Oppression and Early Years, and Stephanie Fearon, Coordinator, Model Schools for Inner Cities / Equity, Anti-Racism and Anti-Oppression</w:t>
            </w:r>
            <w:r w:rsidR="002C4DD7">
              <w:rPr>
                <w:lang w:val="en-CA"/>
              </w:rPr>
              <w:t>,</w:t>
            </w:r>
            <w:r w:rsidRPr="00C9343D">
              <w:rPr>
                <w:lang w:val="en-CA"/>
              </w:rPr>
              <w:t xml:space="preserve"> gave a presentation that included </w:t>
            </w:r>
            <w:r w:rsidR="00731F74">
              <w:rPr>
                <w:lang w:val="en-CA"/>
              </w:rPr>
              <w:lastRenderedPageBreak/>
              <w:t xml:space="preserve">various </w:t>
            </w:r>
            <w:r w:rsidRPr="00C9343D">
              <w:rPr>
                <w:lang w:val="en-CA"/>
              </w:rPr>
              <w:t>updates</w:t>
            </w:r>
            <w:r w:rsidR="002C4DD7">
              <w:rPr>
                <w:lang w:val="en-CA"/>
              </w:rPr>
              <w:t>, including</w:t>
            </w:r>
            <w:r w:rsidR="00815363">
              <w:rPr>
                <w:lang w:val="en-CA"/>
              </w:rPr>
              <w:t>:</w:t>
            </w:r>
          </w:p>
          <w:p w14:paraId="6C8408F6" w14:textId="084F0568" w:rsidR="00815363" w:rsidRDefault="00815363" w:rsidP="00815363">
            <w:pPr>
              <w:pStyle w:val="ListParagraph"/>
              <w:numPr>
                <w:ilvl w:val="0"/>
                <w:numId w:val="42"/>
              </w:numPr>
            </w:pPr>
            <w:r>
              <w:t xml:space="preserve">February’s Theme </w:t>
            </w:r>
            <w:r w:rsidR="002C4DD7">
              <w:t>of</w:t>
            </w:r>
            <w:r>
              <w:t xml:space="preserve"> “Black Joy”</w:t>
            </w:r>
          </w:p>
          <w:p w14:paraId="2FF1BDEA" w14:textId="6C996C2A" w:rsidR="002C4DD7" w:rsidRDefault="002C4DD7" w:rsidP="00815363">
            <w:pPr>
              <w:pStyle w:val="ListParagraph"/>
              <w:numPr>
                <w:ilvl w:val="0"/>
                <w:numId w:val="42"/>
              </w:numPr>
            </w:pPr>
            <w:r w:rsidRPr="002C4DD7">
              <w:t>Strengthen</w:t>
            </w:r>
            <w:r>
              <w:t>ing the</w:t>
            </w:r>
            <w:r w:rsidRPr="002C4DD7">
              <w:t xml:space="preserve"> commitment to the rights of those of African descent</w:t>
            </w:r>
          </w:p>
          <w:p w14:paraId="57E3D6ED" w14:textId="2E30A4AA" w:rsidR="00815363" w:rsidRPr="00815363" w:rsidRDefault="002C4DD7" w:rsidP="00815363">
            <w:pPr>
              <w:pStyle w:val="ListParagraph"/>
              <w:numPr>
                <w:ilvl w:val="0"/>
                <w:numId w:val="42"/>
              </w:numPr>
            </w:pPr>
            <w:r>
              <w:t xml:space="preserve">List of the Black History Month activities taking place: </w:t>
            </w:r>
            <w:r>
              <w:rPr>
                <w:rFonts w:eastAsia="Times New Roman"/>
                <w:color w:val="000000"/>
                <w:szCs w:val="24"/>
              </w:rPr>
              <w:t xml:space="preserve"> </w:t>
            </w:r>
            <w:hyperlink r:id="rId14" w:history="1">
              <w:r>
                <w:rPr>
                  <w:rStyle w:val="Hyperlink"/>
                  <w:rFonts w:eastAsia="Times New Roman"/>
                  <w:szCs w:val="24"/>
                </w:rPr>
                <w:t>https://www.tdsb.on.ca/Portals/0/docs/BHM_MENU_2023.pdf</w:t>
              </w:r>
            </w:hyperlink>
          </w:p>
          <w:p w14:paraId="7233CBF3" w14:textId="3C9B9E0B" w:rsidR="008228D9" w:rsidRPr="00C9343D" w:rsidRDefault="008228D9" w:rsidP="00E4566B">
            <w:pPr>
              <w:rPr>
                <w:lang w:val="en-CA"/>
              </w:rPr>
            </w:pPr>
          </w:p>
        </w:tc>
        <w:tc>
          <w:tcPr>
            <w:tcW w:w="3564" w:type="dxa"/>
          </w:tcPr>
          <w:p w14:paraId="48241819" w14:textId="77777777" w:rsidR="005E472B" w:rsidRPr="00C9343D" w:rsidRDefault="005E472B" w:rsidP="00F16FD2">
            <w:pPr>
              <w:rPr>
                <w:lang w:val="en-CA"/>
              </w:rPr>
            </w:pPr>
          </w:p>
        </w:tc>
      </w:tr>
      <w:tr w:rsidR="008A5987" w:rsidRPr="00C9343D" w14:paraId="5E556F7F" w14:textId="77777777" w:rsidTr="00F16FD2">
        <w:tc>
          <w:tcPr>
            <w:tcW w:w="3964" w:type="dxa"/>
          </w:tcPr>
          <w:p w14:paraId="19634905" w14:textId="65B1C969" w:rsidR="008A5987" w:rsidRPr="00C9343D" w:rsidRDefault="008A5987" w:rsidP="00F16FD2">
            <w:pPr>
              <w:rPr>
                <w:lang w:val="en-CA"/>
              </w:rPr>
            </w:pPr>
            <w:r w:rsidRPr="00C9343D">
              <w:rPr>
                <w:lang w:val="en-CA"/>
              </w:rPr>
              <w:t xml:space="preserve">Business Arising from </w:t>
            </w:r>
            <w:r w:rsidR="009A481E">
              <w:rPr>
                <w:lang w:val="en-CA"/>
              </w:rPr>
              <w:t>January 19</w:t>
            </w:r>
          </w:p>
          <w:p w14:paraId="10F4F932" w14:textId="7973DDA6" w:rsidR="008A5987" w:rsidRPr="00C9343D" w:rsidRDefault="008A5987" w:rsidP="00F16FD2">
            <w:pPr>
              <w:pStyle w:val="ListParagraph"/>
              <w:rPr>
                <w:bCs/>
              </w:rPr>
            </w:pPr>
            <w:r w:rsidRPr="00C9343D">
              <w:t xml:space="preserve">Motions/Recommendations: </w:t>
            </w:r>
            <w:r w:rsidR="007E4F76" w:rsidRPr="00C9343D">
              <w:t xml:space="preserve"> </w:t>
            </w:r>
          </w:p>
        </w:tc>
        <w:tc>
          <w:tcPr>
            <w:tcW w:w="7088" w:type="dxa"/>
          </w:tcPr>
          <w:p w14:paraId="2108A55E" w14:textId="62FAAFBE" w:rsidR="00DD7FCD" w:rsidRPr="00C9343D" w:rsidRDefault="00DD7FCD" w:rsidP="009A481E">
            <w:pPr>
              <w:rPr>
                <w:lang w:val="en-CA"/>
              </w:rPr>
            </w:pPr>
          </w:p>
        </w:tc>
        <w:tc>
          <w:tcPr>
            <w:tcW w:w="3564" w:type="dxa"/>
          </w:tcPr>
          <w:p w14:paraId="63BCD572" w14:textId="77777777" w:rsidR="008A5987" w:rsidRPr="00C9343D" w:rsidRDefault="008A5987" w:rsidP="009A48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mo" w:eastAsia="Arimo" w:hAnsi="Arimo" w:cs="Arimo"/>
                <w:color w:val="000000"/>
                <w:szCs w:val="24"/>
                <w:lang w:val="en-CA"/>
              </w:rPr>
            </w:pPr>
          </w:p>
        </w:tc>
      </w:tr>
      <w:tr w:rsidR="00363A49" w:rsidRPr="00C9343D" w14:paraId="516F89EF" w14:textId="77777777" w:rsidTr="00F16FD2">
        <w:tc>
          <w:tcPr>
            <w:tcW w:w="3964" w:type="dxa"/>
          </w:tcPr>
          <w:p w14:paraId="38703FDD" w14:textId="77777777" w:rsidR="00363A49" w:rsidRPr="00C9343D" w:rsidRDefault="00363A49" w:rsidP="00F16FD2">
            <w:pPr>
              <w:rPr>
                <w:lang w:val="en-CA"/>
              </w:rPr>
            </w:pPr>
            <w:r w:rsidRPr="00C9343D">
              <w:rPr>
                <w:lang w:val="en-CA"/>
              </w:rPr>
              <w:t>Working Group Updates</w:t>
            </w:r>
          </w:p>
          <w:p w14:paraId="0E03C125" w14:textId="77777777" w:rsidR="00363A49" w:rsidRPr="00C9343D" w:rsidRDefault="00363A49" w:rsidP="00F16FD2">
            <w:pPr>
              <w:pStyle w:val="ListParagraph"/>
            </w:pPr>
            <w:r w:rsidRPr="00C9343D">
              <w:t>Membership</w:t>
            </w:r>
          </w:p>
          <w:p w14:paraId="63058A4F" w14:textId="77777777" w:rsidR="00363A49" w:rsidRPr="00C9343D" w:rsidRDefault="00363A49" w:rsidP="00F16FD2">
            <w:pPr>
              <w:pStyle w:val="ListParagraph"/>
            </w:pPr>
            <w:r w:rsidRPr="00C9343D">
              <w:t>LOI</w:t>
            </w:r>
          </w:p>
          <w:p w14:paraId="30DA098E" w14:textId="01AD4812" w:rsidR="00363A49" w:rsidRPr="00C9343D" w:rsidRDefault="00363A49" w:rsidP="00F16FD2">
            <w:pPr>
              <w:pStyle w:val="ListParagraph"/>
            </w:pPr>
            <w:r w:rsidRPr="00C9343D">
              <w:t>Child Care</w:t>
            </w:r>
          </w:p>
        </w:tc>
        <w:tc>
          <w:tcPr>
            <w:tcW w:w="7088" w:type="dxa"/>
          </w:tcPr>
          <w:p w14:paraId="123EA1AE" w14:textId="15F184FE" w:rsidR="008A5987" w:rsidRPr="00C9343D" w:rsidRDefault="002C4DD7" w:rsidP="00F16FD2">
            <w:pPr>
              <w:rPr>
                <w:lang w:val="en-CA"/>
              </w:rPr>
            </w:pPr>
            <w:r>
              <w:rPr>
                <w:lang w:val="en-CA"/>
              </w:rPr>
              <w:t xml:space="preserve">Trustee co-chair Dawson provided an update on Membership and asked </w:t>
            </w:r>
            <w:r w:rsidR="008A3B3D">
              <w:rPr>
                <w:lang w:val="en-CA"/>
              </w:rPr>
              <w:t xml:space="preserve">current </w:t>
            </w:r>
            <w:r>
              <w:rPr>
                <w:lang w:val="en-CA"/>
              </w:rPr>
              <w:t xml:space="preserve">members to </w:t>
            </w:r>
            <w:r w:rsidR="008A3B3D">
              <w:rPr>
                <w:lang w:val="en-CA"/>
              </w:rPr>
              <w:t xml:space="preserve">suggest possible </w:t>
            </w:r>
            <w:r w:rsidR="00FC33E1">
              <w:rPr>
                <w:lang w:val="en-CA"/>
              </w:rPr>
              <w:t>individuals/</w:t>
            </w:r>
            <w:r w:rsidR="008A3B3D">
              <w:rPr>
                <w:lang w:val="en-CA"/>
              </w:rPr>
              <w:t xml:space="preserve">organisations that might </w:t>
            </w:r>
            <w:r w:rsidR="00540988">
              <w:rPr>
                <w:lang w:val="en-CA"/>
              </w:rPr>
              <w:t>be interested in</w:t>
            </w:r>
            <w:r w:rsidR="008A3B3D">
              <w:rPr>
                <w:lang w:val="en-CA"/>
              </w:rPr>
              <w:t xml:space="preserve"> participat</w:t>
            </w:r>
            <w:r w:rsidR="00540988">
              <w:rPr>
                <w:lang w:val="en-CA"/>
              </w:rPr>
              <w:t>ing</w:t>
            </w:r>
            <w:r w:rsidR="008A3B3D">
              <w:rPr>
                <w:lang w:val="en-CA"/>
              </w:rPr>
              <w:t xml:space="preserve"> as members on ICCAC.</w:t>
            </w:r>
          </w:p>
          <w:p w14:paraId="37AD59C3" w14:textId="15AE81D5" w:rsidR="00F96C02" w:rsidRPr="00C9343D" w:rsidRDefault="00F96C02" w:rsidP="00F16FD2">
            <w:pPr>
              <w:rPr>
                <w:lang w:val="en-CA"/>
              </w:rPr>
            </w:pPr>
          </w:p>
        </w:tc>
        <w:tc>
          <w:tcPr>
            <w:tcW w:w="3564" w:type="dxa"/>
          </w:tcPr>
          <w:p w14:paraId="10596B21" w14:textId="29F143F7" w:rsidR="00363A49" w:rsidRPr="00C9343D" w:rsidRDefault="00363A49" w:rsidP="00F16FD2">
            <w:pPr>
              <w:rPr>
                <w:lang w:val="en-CA"/>
              </w:rPr>
            </w:pPr>
          </w:p>
        </w:tc>
      </w:tr>
      <w:tr w:rsidR="00363A49" w:rsidRPr="00C9343D" w14:paraId="4D512974" w14:textId="77777777" w:rsidTr="00F16FD2">
        <w:tc>
          <w:tcPr>
            <w:tcW w:w="3964" w:type="dxa"/>
          </w:tcPr>
          <w:p w14:paraId="710206A7" w14:textId="42C9A119" w:rsidR="00363A49" w:rsidRPr="00C9343D" w:rsidRDefault="00363A49" w:rsidP="00F16FD2">
            <w:pPr>
              <w:rPr>
                <w:lang w:val="en-CA"/>
              </w:rPr>
            </w:pPr>
            <w:r w:rsidRPr="00C9343D">
              <w:rPr>
                <w:lang w:val="en-CA"/>
              </w:rPr>
              <w:t>Other Business</w:t>
            </w:r>
          </w:p>
        </w:tc>
        <w:tc>
          <w:tcPr>
            <w:tcW w:w="7088" w:type="dxa"/>
          </w:tcPr>
          <w:p w14:paraId="75C639E3" w14:textId="4CACFD7F" w:rsidR="00363A49" w:rsidRPr="00C9343D" w:rsidRDefault="00363A49" w:rsidP="00F16FD2">
            <w:pPr>
              <w:rPr>
                <w:lang w:val="en-CA"/>
              </w:rPr>
            </w:pPr>
            <w:r w:rsidRPr="00C9343D">
              <w:rPr>
                <w:lang w:val="en-CA"/>
              </w:rPr>
              <w:t>There was no other business discussed.</w:t>
            </w:r>
          </w:p>
        </w:tc>
        <w:tc>
          <w:tcPr>
            <w:tcW w:w="3564" w:type="dxa"/>
          </w:tcPr>
          <w:p w14:paraId="50A7B82B" w14:textId="77777777" w:rsidR="00363A49" w:rsidRPr="00C9343D" w:rsidRDefault="00363A49" w:rsidP="00F16FD2">
            <w:pPr>
              <w:rPr>
                <w:lang w:val="en-CA"/>
              </w:rPr>
            </w:pPr>
          </w:p>
        </w:tc>
      </w:tr>
      <w:tr w:rsidR="00363A49" w:rsidRPr="00C9343D" w14:paraId="73185C8F" w14:textId="77777777" w:rsidTr="00F16FD2">
        <w:tc>
          <w:tcPr>
            <w:tcW w:w="3964" w:type="dxa"/>
          </w:tcPr>
          <w:p w14:paraId="2CF93F61" w14:textId="0281EA78" w:rsidR="00363A49" w:rsidRPr="00C9343D" w:rsidRDefault="00363A49" w:rsidP="00F16FD2">
            <w:pPr>
              <w:rPr>
                <w:lang w:val="en-CA"/>
              </w:rPr>
            </w:pPr>
            <w:r w:rsidRPr="00C9343D">
              <w:rPr>
                <w:lang w:val="en-CA"/>
              </w:rPr>
              <w:t>Next Meeting</w:t>
            </w:r>
          </w:p>
        </w:tc>
        <w:tc>
          <w:tcPr>
            <w:tcW w:w="7088" w:type="dxa"/>
          </w:tcPr>
          <w:p w14:paraId="71012ABA" w14:textId="3DE9F46F" w:rsidR="00363A49" w:rsidRPr="00C9343D" w:rsidRDefault="00363A49" w:rsidP="00F16FD2">
            <w:pPr>
              <w:rPr>
                <w:lang w:val="en-CA"/>
              </w:rPr>
            </w:pPr>
            <w:r w:rsidRPr="00C9343D">
              <w:rPr>
                <w:lang w:val="en-CA"/>
              </w:rPr>
              <w:t xml:space="preserve">Thursday, </w:t>
            </w:r>
            <w:r w:rsidR="002C4DD7">
              <w:rPr>
                <w:lang w:val="en-CA"/>
              </w:rPr>
              <w:t>March 23</w:t>
            </w:r>
            <w:r w:rsidR="00360280" w:rsidRPr="00C9343D">
              <w:rPr>
                <w:lang w:val="en-CA"/>
              </w:rPr>
              <w:t>, 2023,</w:t>
            </w:r>
            <w:r w:rsidR="002C3F2F" w:rsidRPr="00C9343D">
              <w:rPr>
                <w:lang w:val="en-CA"/>
              </w:rPr>
              <w:t xml:space="preserve"> </w:t>
            </w:r>
            <w:r w:rsidR="001544AA" w:rsidRPr="00C9343D">
              <w:rPr>
                <w:lang w:val="en-CA"/>
              </w:rPr>
              <w:t xml:space="preserve">at </w:t>
            </w:r>
            <w:r w:rsidR="007E4F76" w:rsidRPr="00C9343D">
              <w:rPr>
                <w:lang w:val="en-CA"/>
              </w:rPr>
              <w:t>9</w:t>
            </w:r>
            <w:r w:rsidR="004D7047" w:rsidRPr="00C9343D">
              <w:rPr>
                <w:lang w:val="en-CA"/>
              </w:rPr>
              <w:t xml:space="preserve">:00 </w:t>
            </w:r>
            <w:r w:rsidR="007E4F76" w:rsidRPr="00C9343D">
              <w:rPr>
                <w:lang w:val="en-CA"/>
              </w:rPr>
              <w:t>a</w:t>
            </w:r>
            <w:r w:rsidR="004D7047" w:rsidRPr="00C9343D">
              <w:rPr>
                <w:lang w:val="en-CA"/>
              </w:rPr>
              <w:t xml:space="preserve">.m. </w:t>
            </w:r>
          </w:p>
        </w:tc>
        <w:tc>
          <w:tcPr>
            <w:tcW w:w="3564" w:type="dxa"/>
          </w:tcPr>
          <w:p w14:paraId="54D10E24" w14:textId="77777777" w:rsidR="00363A49" w:rsidRPr="00C9343D" w:rsidRDefault="00363A49" w:rsidP="00F16FD2">
            <w:pPr>
              <w:rPr>
                <w:lang w:val="en-CA"/>
              </w:rPr>
            </w:pPr>
          </w:p>
        </w:tc>
      </w:tr>
      <w:tr w:rsidR="00363A49" w:rsidRPr="00C9343D" w14:paraId="581C560E" w14:textId="77777777" w:rsidTr="00F16FD2">
        <w:tc>
          <w:tcPr>
            <w:tcW w:w="3964" w:type="dxa"/>
            <w:shd w:val="clear" w:color="auto" w:fill="D6E3BC" w:themeFill="accent3" w:themeFillTint="66"/>
          </w:tcPr>
          <w:p w14:paraId="3D3EF2BA" w14:textId="77777777" w:rsidR="00363A49" w:rsidRPr="00C9343D" w:rsidRDefault="00363A49" w:rsidP="00F16FD2">
            <w:pPr>
              <w:rPr>
                <w:b/>
                <w:lang w:val="en-CA"/>
              </w:rPr>
            </w:pPr>
            <w:r w:rsidRPr="00C9343D">
              <w:rPr>
                <w:b/>
                <w:lang w:val="en-CA"/>
              </w:rPr>
              <w:t>Adjournment</w:t>
            </w:r>
          </w:p>
        </w:tc>
        <w:tc>
          <w:tcPr>
            <w:tcW w:w="7088" w:type="dxa"/>
            <w:shd w:val="clear" w:color="auto" w:fill="D6E3BC" w:themeFill="accent3" w:themeFillTint="66"/>
          </w:tcPr>
          <w:p w14:paraId="32F293D3" w14:textId="6065C971" w:rsidR="00363A49" w:rsidRPr="00C9343D" w:rsidRDefault="00363A49" w:rsidP="00F16FD2">
            <w:pPr>
              <w:rPr>
                <w:lang w:val="en-CA"/>
              </w:rPr>
            </w:pPr>
            <w:r w:rsidRPr="00C9343D">
              <w:rPr>
                <w:lang w:val="en-CA"/>
              </w:rPr>
              <w:t xml:space="preserve">Thursday, </w:t>
            </w:r>
            <w:r w:rsidR="002C4DD7">
              <w:rPr>
                <w:lang w:val="en-CA"/>
              </w:rPr>
              <w:t>February 16</w:t>
            </w:r>
            <w:r w:rsidR="00360280" w:rsidRPr="00C9343D">
              <w:rPr>
                <w:lang w:val="en-CA"/>
              </w:rPr>
              <w:t>, 202</w:t>
            </w:r>
            <w:r w:rsidR="007E4F76" w:rsidRPr="00C9343D">
              <w:rPr>
                <w:lang w:val="en-CA"/>
              </w:rPr>
              <w:t>3</w:t>
            </w:r>
            <w:r w:rsidR="00360280" w:rsidRPr="00C9343D">
              <w:rPr>
                <w:lang w:val="en-CA"/>
              </w:rPr>
              <w:t>,</w:t>
            </w:r>
            <w:r w:rsidR="002C3F2F" w:rsidRPr="00C9343D">
              <w:rPr>
                <w:lang w:val="en-CA"/>
              </w:rPr>
              <w:t xml:space="preserve"> </w:t>
            </w:r>
            <w:r w:rsidR="002C4DD7">
              <w:rPr>
                <w:lang w:val="en-CA"/>
              </w:rPr>
              <w:t>11</w:t>
            </w:r>
            <w:r w:rsidR="007E4F76" w:rsidRPr="00C9343D">
              <w:rPr>
                <w:lang w:val="en-CA"/>
              </w:rPr>
              <w:t>:00</w:t>
            </w:r>
            <w:r w:rsidR="002C3F2F" w:rsidRPr="00C9343D">
              <w:rPr>
                <w:lang w:val="en-CA"/>
              </w:rPr>
              <w:t xml:space="preserve"> </w:t>
            </w:r>
            <w:r w:rsidR="002C4DD7">
              <w:rPr>
                <w:lang w:val="en-CA"/>
              </w:rPr>
              <w:t>a</w:t>
            </w:r>
            <w:r w:rsidR="002C3F2F" w:rsidRPr="00C9343D">
              <w:rPr>
                <w:lang w:val="en-CA"/>
              </w:rPr>
              <w:t xml:space="preserve">.m. </w:t>
            </w:r>
          </w:p>
        </w:tc>
        <w:tc>
          <w:tcPr>
            <w:tcW w:w="3564" w:type="dxa"/>
            <w:shd w:val="clear" w:color="auto" w:fill="D6E3BC" w:themeFill="accent3" w:themeFillTint="66"/>
          </w:tcPr>
          <w:p w14:paraId="1F1DDFB8" w14:textId="77777777" w:rsidR="00363A49" w:rsidRPr="00C9343D" w:rsidRDefault="00363A49" w:rsidP="00F16FD2">
            <w:pPr>
              <w:rPr>
                <w:b/>
                <w:color w:val="000000" w:themeColor="text1"/>
                <w:lang w:val="en-CA"/>
              </w:rPr>
            </w:pPr>
          </w:p>
        </w:tc>
      </w:tr>
    </w:tbl>
    <w:p w14:paraId="521E4A7A" w14:textId="6855733E" w:rsidR="009319DA" w:rsidRPr="00C9343D" w:rsidRDefault="00F16FD2" w:rsidP="009319DA">
      <w:pPr>
        <w:rPr>
          <w:b/>
          <w:lang w:val="en-CA"/>
        </w:rPr>
      </w:pPr>
      <w:r w:rsidRPr="00C9343D">
        <w:rPr>
          <w:b/>
          <w:lang w:val="en-CA"/>
        </w:rPr>
        <w:br w:type="textWrapping" w:clear="all"/>
      </w:r>
    </w:p>
    <w:sectPr w:rsidR="009319DA" w:rsidRPr="00C9343D" w:rsidSect="006A3E93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5840" w:h="12240" w:orient="landscape"/>
      <w:pgMar w:top="630" w:right="720" w:bottom="720" w:left="720" w:header="56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C9BC80" w14:textId="77777777" w:rsidR="00922E0F" w:rsidRDefault="00922E0F" w:rsidP="009319DA">
      <w:pPr>
        <w:spacing w:before="0" w:after="0" w:line="240" w:lineRule="auto"/>
      </w:pPr>
      <w:r>
        <w:separator/>
      </w:r>
    </w:p>
  </w:endnote>
  <w:endnote w:type="continuationSeparator" w:id="0">
    <w:p w14:paraId="2439F27A" w14:textId="77777777" w:rsidR="00922E0F" w:rsidRDefault="00922E0F" w:rsidP="009319D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mo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D867F" w14:textId="77777777" w:rsidR="00A106DE" w:rsidRDefault="00A106D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2806591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DF0958C" w14:textId="77777777" w:rsidR="009319DA" w:rsidRDefault="009319DA" w:rsidP="009319D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F4A3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593118" w14:textId="77777777" w:rsidR="00A106DE" w:rsidRDefault="00A106D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527681" w14:textId="77777777" w:rsidR="00922E0F" w:rsidRDefault="00922E0F" w:rsidP="009319DA">
      <w:pPr>
        <w:spacing w:before="0" w:after="0" w:line="240" w:lineRule="auto"/>
      </w:pPr>
      <w:r>
        <w:separator/>
      </w:r>
    </w:p>
  </w:footnote>
  <w:footnote w:type="continuationSeparator" w:id="0">
    <w:p w14:paraId="727D7C11" w14:textId="77777777" w:rsidR="00922E0F" w:rsidRDefault="00922E0F" w:rsidP="009319D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6C397" w14:textId="40521427" w:rsidR="004D7917" w:rsidRDefault="004D791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51F07" w14:textId="27DBF602" w:rsidR="00A66C9E" w:rsidRDefault="00A66C9E" w:rsidP="00A66C9E">
    <w:pPr>
      <w:pStyle w:val="Header"/>
      <w:jc w:val="right"/>
    </w:pPr>
    <w:r>
      <w:rPr>
        <w:noProof/>
        <w:lang w:eastAsia="en-CA"/>
      </w:rPr>
      <w:drawing>
        <wp:anchor distT="0" distB="0" distL="114300" distR="114300" simplePos="0" relativeHeight="251658240" behindDoc="0" locked="0" layoutInCell="1" allowOverlap="1" wp14:anchorId="105DF46D" wp14:editId="7F76B038">
          <wp:simplePos x="0" y="0"/>
          <wp:positionH relativeFrom="margin">
            <wp:posOffset>-277495</wp:posOffset>
          </wp:positionH>
          <wp:positionV relativeFrom="margin">
            <wp:posOffset>-973455</wp:posOffset>
          </wp:positionV>
          <wp:extent cx="790575" cy="714375"/>
          <wp:effectExtent l="0" t="0" r="9525" b="9525"/>
          <wp:wrapSquare wrapText="bothSides"/>
          <wp:docPr id="4" name="Picture 4" descr="TDSB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7F541359" w14:textId="77777777" w:rsidR="00A66C9E" w:rsidRPr="00A66C9E" w:rsidRDefault="00A66C9E" w:rsidP="00A66C9E">
    <w:pPr>
      <w:pStyle w:val="Header"/>
      <w:jc w:val="right"/>
      <w:rPr>
        <w:color w:val="365F91" w:themeColor="accent1" w:themeShade="BF"/>
        <w:sz w:val="36"/>
        <w:szCs w:val="36"/>
      </w:rPr>
    </w:pPr>
    <w:r w:rsidRPr="00A66C9E">
      <w:rPr>
        <w:color w:val="365F91" w:themeColor="accent1" w:themeShade="BF"/>
        <w:sz w:val="36"/>
        <w:szCs w:val="36"/>
      </w:rPr>
      <w:t>Community Advisory Committees</w:t>
    </w:r>
  </w:p>
  <w:p w14:paraId="57774C4C" w14:textId="77777777" w:rsidR="00A66C9E" w:rsidRDefault="00A66C9E">
    <w:pPr>
      <w:pStyle w:val="Header"/>
    </w:pPr>
  </w:p>
  <w:p w14:paraId="16B6E00C" w14:textId="77777777" w:rsidR="00A66C9E" w:rsidRDefault="00A66C9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857DEC" w14:textId="74998361" w:rsidR="004D7917" w:rsidRDefault="004D791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D53DF"/>
    <w:multiLevelType w:val="hybridMultilevel"/>
    <w:tmpl w:val="95FA28B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F24EF9"/>
    <w:multiLevelType w:val="hybridMultilevel"/>
    <w:tmpl w:val="D1B0D36A"/>
    <w:lvl w:ilvl="0" w:tplc="45BA3E26">
      <w:start w:val="1"/>
      <w:numFmt w:val="bullet"/>
      <w:lvlText w:val=""/>
      <w:lvlJc w:val="left"/>
      <w:pPr>
        <w:ind w:left="83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2" w15:restartNumberingAfterBreak="0">
    <w:nsid w:val="0D0C3A6D"/>
    <w:multiLevelType w:val="hybridMultilevel"/>
    <w:tmpl w:val="1B48FF0C"/>
    <w:lvl w:ilvl="0" w:tplc="E6DE8162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494513"/>
    <w:multiLevelType w:val="hybridMultilevel"/>
    <w:tmpl w:val="B0A2A3B6"/>
    <w:lvl w:ilvl="0" w:tplc="F13624E8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106A6B8A"/>
    <w:multiLevelType w:val="hybridMultilevel"/>
    <w:tmpl w:val="C42C65CE"/>
    <w:lvl w:ilvl="0" w:tplc="5ADC2E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10286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355A05"/>
    <w:multiLevelType w:val="hybridMultilevel"/>
    <w:tmpl w:val="56820DD6"/>
    <w:lvl w:ilvl="0" w:tplc="46F483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A21FA1"/>
    <w:multiLevelType w:val="hybridMultilevel"/>
    <w:tmpl w:val="1F9E6180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C70FFC"/>
    <w:multiLevelType w:val="hybridMultilevel"/>
    <w:tmpl w:val="A4F49A24"/>
    <w:lvl w:ilvl="0" w:tplc="F7F89882">
      <w:start w:val="1"/>
      <w:numFmt w:val="decimal"/>
      <w:lvlText w:val="%1.0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6338ED"/>
    <w:multiLevelType w:val="hybridMultilevel"/>
    <w:tmpl w:val="9A202E0E"/>
    <w:lvl w:ilvl="0" w:tplc="CCA46B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0B658B"/>
    <w:multiLevelType w:val="hybridMultilevel"/>
    <w:tmpl w:val="A7560ECC"/>
    <w:lvl w:ilvl="0" w:tplc="10DAFD1A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80EA08F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0E53E4"/>
    <w:multiLevelType w:val="hybridMultilevel"/>
    <w:tmpl w:val="E5268E2C"/>
    <w:lvl w:ilvl="0" w:tplc="7A76721A">
      <w:start w:val="1"/>
      <w:numFmt w:val="decimal"/>
      <w:lvlText w:val="(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220D42"/>
    <w:multiLevelType w:val="hybridMultilevel"/>
    <w:tmpl w:val="8E90A424"/>
    <w:lvl w:ilvl="0" w:tplc="10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351F32C5"/>
    <w:multiLevelType w:val="hybridMultilevel"/>
    <w:tmpl w:val="EB06E36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701522"/>
    <w:multiLevelType w:val="hybridMultilevel"/>
    <w:tmpl w:val="FD08A0BE"/>
    <w:lvl w:ilvl="0" w:tplc="5DC02428">
      <w:start w:val="1"/>
      <w:numFmt w:val="decimal"/>
      <w:lvlText w:val="%1.0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0479E4"/>
    <w:multiLevelType w:val="hybridMultilevel"/>
    <w:tmpl w:val="A69C337C"/>
    <w:lvl w:ilvl="0" w:tplc="3BDCE708">
      <w:numFmt w:val="bullet"/>
      <w:lvlText w:val="-"/>
      <w:lvlJc w:val="left"/>
      <w:pPr>
        <w:ind w:left="720" w:hanging="360"/>
      </w:pPr>
      <w:rPr>
        <w:rFonts w:ascii="Arial" w:eastAsia="Myriad Pro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C05318"/>
    <w:multiLevelType w:val="hybridMultilevel"/>
    <w:tmpl w:val="3F0AD58E"/>
    <w:lvl w:ilvl="0" w:tplc="2286DB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F509D7"/>
    <w:multiLevelType w:val="hybridMultilevel"/>
    <w:tmpl w:val="8062C28A"/>
    <w:lvl w:ilvl="0" w:tplc="B0E840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724118"/>
    <w:multiLevelType w:val="hybridMultilevel"/>
    <w:tmpl w:val="D05E6200"/>
    <w:lvl w:ilvl="0" w:tplc="F996B54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EC821DC"/>
    <w:multiLevelType w:val="hybridMultilevel"/>
    <w:tmpl w:val="5BF8C2B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026D04"/>
    <w:multiLevelType w:val="hybridMultilevel"/>
    <w:tmpl w:val="E5268E2C"/>
    <w:lvl w:ilvl="0" w:tplc="7A76721A">
      <w:start w:val="1"/>
      <w:numFmt w:val="decimal"/>
      <w:lvlText w:val="(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360896"/>
    <w:multiLevelType w:val="multilevel"/>
    <w:tmpl w:val="47F03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8021BCD"/>
    <w:multiLevelType w:val="hybridMultilevel"/>
    <w:tmpl w:val="CCC2EB7A"/>
    <w:lvl w:ilvl="0" w:tplc="FF3C2B7C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EFB1939"/>
    <w:multiLevelType w:val="hybridMultilevel"/>
    <w:tmpl w:val="87BCBAEA"/>
    <w:lvl w:ilvl="0" w:tplc="5FFA6A6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016185"/>
    <w:multiLevelType w:val="hybridMultilevel"/>
    <w:tmpl w:val="6F2664BE"/>
    <w:lvl w:ilvl="0" w:tplc="23469F0E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0C24D0"/>
    <w:multiLevelType w:val="hybridMultilevel"/>
    <w:tmpl w:val="5B86C128"/>
    <w:lvl w:ilvl="0" w:tplc="A15258F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2366EB0"/>
    <w:multiLevelType w:val="hybridMultilevel"/>
    <w:tmpl w:val="22044308"/>
    <w:lvl w:ilvl="0" w:tplc="B426BF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A06CE4"/>
    <w:multiLevelType w:val="hybridMultilevel"/>
    <w:tmpl w:val="7B12C424"/>
    <w:lvl w:ilvl="0" w:tplc="542A50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4C2ED4"/>
    <w:multiLevelType w:val="hybridMultilevel"/>
    <w:tmpl w:val="717ADBE4"/>
    <w:lvl w:ilvl="0" w:tplc="ED14D6CC">
      <w:start w:val="1"/>
      <w:numFmt w:val="bullet"/>
      <w:lvlText w:val=""/>
      <w:lvlJc w:val="left"/>
      <w:pPr>
        <w:ind w:left="817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37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57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77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97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17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37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57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77" w:hanging="360"/>
      </w:pPr>
      <w:rPr>
        <w:rFonts w:ascii="Wingdings" w:hAnsi="Wingdings" w:hint="default"/>
      </w:rPr>
    </w:lvl>
  </w:abstractNum>
  <w:abstractNum w:abstractNumId="28" w15:restartNumberingAfterBreak="0">
    <w:nsid w:val="6D7F5F4F"/>
    <w:multiLevelType w:val="hybridMultilevel"/>
    <w:tmpl w:val="3D8CAA66"/>
    <w:lvl w:ilvl="0" w:tplc="8AFC4E3A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561CE0"/>
    <w:multiLevelType w:val="hybridMultilevel"/>
    <w:tmpl w:val="FA1E05A2"/>
    <w:lvl w:ilvl="0" w:tplc="6626289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7"/>
  </w:num>
  <w:num w:numId="3">
    <w:abstractNumId w:val="2"/>
  </w:num>
  <w:num w:numId="4">
    <w:abstractNumId w:val="2"/>
  </w:num>
  <w:num w:numId="5">
    <w:abstractNumId w:val="13"/>
  </w:num>
  <w:num w:numId="6">
    <w:abstractNumId w:val="7"/>
  </w:num>
  <w:num w:numId="7">
    <w:abstractNumId w:val="7"/>
  </w:num>
  <w:num w:numId="8">
    <w:abstractNumId w:val="21"/>
  </w:num>
  <w:num w:numId="9">
    <w:abstractNumId w:val="21"/>
  </w:num>
  <w:num w:numId="10">
    <w:abstractNumId w:val="15"/>
  </w:num>
  <w:num w:numId="11">
    <w:abstractNumId w:val="25"/>
  </w:num>
  <w:num w:numId="12">
    <w:abstractNumId w:val="25"/>
  </w:num>
  <w:num w:numId="13">
    <w:abstractNumId w:val="27"/>
  </w:num>
  <w:num w:numId="14">
    <w:abstractNumId w:val="27"/>
  </w:num>
  <w:num w:numId="15">
    <w:abstractNumId w:val="27"/>
  </w:num>
  <w:num w:numId="16">
    <w:abstractNumId w:val="27"/>
  </w:num>
  <w:num w:numId="17">
    <w:abstractNumId w:val="8"/>
  </w:num>
  <w:num w:numId="18">
    <w:abstractNumId w:val="8"/>
  </w:num>
  <w:num w:numId="19">
    <w:abstractNumId w:val="24"/>
  </w:num>
  <w:num w:numId="20">
    <w:abstractNumId w:val="24"/>
  </w:num>
  <w:num w:numId="21">
    <w:abstractNumId w:val="0"/>
  </w:num>
  <w:num w:numId="22">
    <w:abstractNumId w:val="24"/>
  </w:num>
  <w:num w:numId="23">
    <w:abstractNumId w:val="1"/>
  </w:num>
  <w:num w:numId="24">
    <w:abstractNumId w:val="20"/>
  </w:num>
  <w:num w:numId="25">
    <w:abstractNumId w:val="6"/>
  </w:num>
  <w:num w:numId="26">
    <w:abstractNumId w:val="18"/>
  </w:num>
  <w:num w:numId="27">
    <w:abstractNumId w:val="29"/>
  </w:num>
  <w:num w:numId="28">
    <w:abstractNumId w:val="5"/>
  </w:num>
  <w:num w:numId="29">
    <w:abstractNumId w:val="16"/>
  </w:num>
  <w:num w:numId="30">
    <w:abstractNumId w:val="26"/>
  </w:num>
  <w:num w:numId="31">
    <w:abstractNumId w:val="4"/>
  </w:num>
  <w:num w:numId="32">
    <w:abstractNumId w:val="11"/>
  </w:num>
  <w:num w:numId="33">
    <w:abstractNumId w:val="9"/>
  </w:num>
  <w:num w:numId="34">
    <w:abstractNumId w:val="28"/>
  </w:num>
  <w:num w:numId="35">
    <w:abstractNumId w:val="12"/>
  </w:num>
  <w:num w:numId="36">
    <w:abstractNumId w:val="23"/>
  </w:num>
  <w:num w:numId="37">
    <w:abstractNumId w:val="3"/>
  </w:num>
  <w:num w:numId="3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2"/>
  </w:num>
  <w:num w:numId="40">
    <w:abstractNumId w:val="19"/>
  </w:num>
  <w:num w:numId="41">
    <w:abstractNumId w:val="10"/>
  </w:num>
  <w:num w:numId="4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TQ1tDA3MzUzMTUzszRT0lEKTi0uzszPAykwrQUA0YFDRiwAAAA="/>
  </w:docVars>
  <w:rsids>
    <w:rsidRoot w:val="00A66C9E"/>
    <w:rsid w:val="0000049B"/>
    <w:rsid w:val="000007A1"/>
    <w:rsid w:val="000012DC"/>
    <w:rsid w:val="000048D1"/>
    <w:rsid w:val="00005395"/>
    <w:rsid w:val="0001313D"/>
    <w:rsid w:val="000143E0"/>
    <w:rsid w:val="00014D49"/>
    <w:rsid w:val="00021AEA"/>
    <w:rsid w:val="00025D69"/>
    <w:rsid w:val="00026F31"/>
    <w:rsid w:val="00052274"/>
    <w:rsid w:val="00073266"/>
    <w:rsid w:val="00076335"/>
    <w:rsid w:val="00091EE5"/>
    <w:rsid w:val="0009466A"/>
    <w:rsid w:val="000956F2"/>
    <w:rsid w:val="00096A4D"/>
    <w:rsid w:val="000A1DFF"/>
    <w:rsid w:val="000A31F1"/>
    <w:rsid w:val="000A379D"/>
    <w:rsid w:val="000A3DC6"/>
    <w:rsid w:val="000A6C3F"/>
    <w:rsid w:val="000A7A1E"/>
    <w:rsid w:val="000B7F3B"/>
    <w:rsid w:val="000C0ACF"/>
    <w:rsid w:val="000C2127"/>
    <w:rsid w:val="000C5E71"/>
    <w:rsid w:val="000C7520"/>
    <w:rsid w:val="000D4F24"/>
    <w:rsid w:val="000E11C9"/>
    <w:rsid w:val="001003B9"/>
    <w:rsid w:val="001111B3"/>
    <w:rsid w:val="00115B78"/>
    <w:rsid w:val="00122950"/>
    <w:rsid w:val="001257B5"/>
    <w:rsid w:val="0012687C"/>
    <w:rsid w:val="00126AD7"/>
    <w:rsid w:val="00130B3E"/>
    <w:rsid w:val="001329C0"/>
    <w:rsid w:val="00146B9D"/>
    <w:rsid w:val="00153F7E"/>
    <w:rsid w:val="00154175"/>
    <w:rsid w:val="001544AA"/>
    <w:rsid w:val="0015704E"/>
    <w:rsid w:val="001606C2"/>
    <w:rsid w:val="00160BFF"/>
    <w:rsid w:val="0016294A"/>
    <w:rsid w:val="00174624"/>
    <w:rsid w:val="00191E0A"/>
    <w:rsid w:val="00195117"/>
    <w:rsid w:val="001A0BC5"/>
    <w:rsid w:val="001A125E"/>
    <w:rsid w:val="001A4868"/>
    <w:rsid w:val="001A5FCC"/>
    <w:rsid w:val="001A74C3"/>
    <w:rsid w:val="001B0171"/>
    <w:rsid w:val="001B704A"/>
    <w:rsid w:val="001C2A55"/>
    <w:rsid w:val="001C615F"/>
    <w:rsid w:val="001C6B86"/>
    <w:rsid w:val="001D1735"/>
    <w:rsid w:val="001D2E45"/>
    <w:rsid w:val="001E2A1F"/>
    <w:rsid w:val="001E50F1"/>
    <w:rsid w:val="001E7C64"/>
    <w:rsid w:val="001F1DF1"/>
    <w:rsid w:val="001F33B1"/>
    <w:rsid w:val="001F73A7"/>
    <w:rsid w:val="00206885"/>
    <w:rsid w:val="00222A97"/>
    <w:rsid w:val="002252D4"/>
    <w:rsid w:val="002410B2"/>
    <w:rsid w:val="00250065"/>
    <w:rsid w:val="00251331"/>
    <w:rsid w:val="00263506"/>
    <w:rsid w:val="002654EC"/>
    <w:rsid w:val="00274866"/>
    <w:rsid w:val="00274889"/>
    <w:rsid w:val="00275954"/>
    <w:rsid w:val="002765A9"/>
    <w:rsid w:val="00280988"/>
    <w:rsid w:val="002813A3"/>
    <w:rsid w:val="00285370"/>
    <w:rsid w:val="0029339C"/>
    <w:rsid w:val="00295633"/>
    <w:rsid w:val="00297762"/>
    <w:rsid w:val="002A166B"/>
    <w:rsid w:val="002A19D9"/>
    <w:rsid w:val="002A6D4C"/>
    <w:rsid w:val="002A747D"/>
    <w:rsid w:val="002A7B1A"/>
    <w:rsid w:val="002B02AD"/>
    <w:rsid w:val="002B0DE6"/>
    <w:rsid w:val="002C3F2F"/>
    <w:rsid w:val="002C4DD7"/>
    <w:rsid w:val="002C5C67"/>
    <w:rsid w:val="002C5F62"/>
    <w:rsid w:val="002C746E"/>
    <w:rsid w:val="002D012B"/>
    <w:rsid w:val="002D38C8"/>
    <w:rsid w:val="002D39A7"/>
    <w:rsid w:val="002D4468"/>
    <w:rsid w:val="002D7332"/>
    <w:rsid w:val="002E553D"/>
    <w:rsid w:val="002F2F05"/>
    <w:rsid w:val="002F31CF"/>
    <w:rsid w:val="002F538C"/>
    <w:rsid w:val="00300A08"/>
    <w:rsid w:val="00302551"/>
    <w:rsid w:val="0030384B"/>
    <w:rsid w:val="00326A22"/>
    <w:rsid w:val="0033181B"/>
    <w:rsid w:val="00336264"/>
    <w:rsid w:val="00351EFA"/>
    <w:rsid w:val="00353E5E"/>
    <w:rsid w:val="00355DA8"/>
    <w:rsid w:val="00360280"/>
    <w:rsid w:val="00360B70"/>
    <w:rsid w:val="0036240B"/>
    <w:rsid w:val="00363A49"/>
    <w:rsid w:val="00365DC3"/>
    <w:rsid w:val="00367A5B"/>
    <w:rsid w:val="003713E3"/>
    <w:rsid w:val="0037682E"/>
    <w:rsid w:val="00381A5E"/>
    <w:rsid w:val="00386CA8"/>
    <w:rsid w:val="00395EDA"/>
    <w:rsid w:val="003960C8"/>
    <w:rsid w:val="00396CD2"/>
    <w:rsid w:val="0039736A"/>
    <w:rsid w:val="003A07D3"/>
    <w:rsid w:val="003A3231"/>
    <w:rsid w:val="003A4A3A"/>
    <w:rsid w:val="003A5398"/>
    <w:rsid w:val="003C3BA2"/>
    <w:rsid w:val="003D30C4"/>
    <w:rsid w:val="003D3D3E"/>
    <w:rsid w:val="003D407C"/>
    <w:rsid w:val="003E31C5"/>
    <w:rsid w:val="003E4342"/>
    <w:rsid w:val="004001BA"/>
    <w:rsid w:val="00403B1E"/>
    <w:rsid w:val="00407729"/>
    <w:rsid w:val="0041351C"/>
    <w:rsid w:val="00414950"/>
    <w:rsid w:val="00415DA7"/>
    <w:rsid w:val="004179AA"/>
    <w:rsid w:val="00420BC0"/>
    <w:rsid w:val="004236EF"/>
    <w:rsid w:val="00424398"/>
    <w:rsid w:val="00425541"/>
    <w:rsid w:val="00427882"/>
    <w:rsid w:val="0043379D"/>
    <w:rsid w:val="00442A0A"/>
    <w:rsid w:val="00445994"/>
    <w:rsid w:val="00457279"/>
    <w:rsid w:val="00462A6D"/>
    <w:rsid w:val="00465B6F"/>
    <w:rsid w:val="00467FA8"/>
    <w:rsid w:val="004713A0"/>
    <w:rsid w:val="0047290A"/>
    <w:rsid w:val="00472FB6"/>
    <w:rsid w:val="00481FCE"/>
    <w:rsid w:val="0049034A"/>
    <w:rsid w:val="00492690"/>
    <w:rsid w:val="004A26BA"/>
    <w:rsid w:val="004A2A3F"/>
    <w:rsid w:val="004A74FE"/>
    <w:rsid w:val="004B6168"/>
    <w:rsid w:val="004B61A5"/>
    <w:rsid w:val="004C0D89"/>
    <w:rsid w:val="004C2B28"/>
    <w:rsid w:val="004D23C8"/>
    <w:rsid w:val="004D7047"/>
    <w:rsid w:val="004D7917"/>
    <w:rsid w:val="004D7AC9"/>
    <w:rsid w:val="004E3482"/>
    <w:rsid w:val="004F0431"/>
    <w:rsid w:val="004F51F7"/>
    <w:rsid w:val="004F7838"/>
    <w:rsid w:val="00502698"/>
    <w:rsid w:val="00502F30"/>
    <w:rsid w:val="00512DAC"/>
    <w:rsid w:val="00520A80"/>
    <w:rsid w:val="00536CF9"/>
    <w:rsid w:val="00540988"/>
    <w:rsid w:val="005410A8"/>
    <w:rsid w:val="00541139"/>
    <w:rsid w:val="00543C1E"/>
    <w:rsid w:val="00551E37"/>
    <w:rsid w:val="0055346E"/>
    <w:rsid w:val="005542AC"/>
    <w:rsid w:val="005632F1"/>
    <w:rsid w:val="005658F9"/>
    <w:rsid w:val="00567BE3"/>
    <w:rsid w:val="00571F0D"/>
    <w:rsid w:val="00572FA1"/>
    <w:rsid w:val="00574014"/>
    <w:rsid w:val="00577A03"/>
    <w:rsid w:val="00586AE1"/>
    <w:rsid w:val="00587308"/>
    <w:rsid w:val="005954E9"/>
    <w:rsid w:val="00597489"/>
    <w:rsid w:val="00597681"/>
    <w:rsid w:val="00597B9E"/>
    <w:rsid w:val="005B0C52"/>
    <w:rsid w:val="005B70B9"/>
    <w:rsid w:val="005B7621"/>
    <w:rsid w:val="005D2109"/>
    <w:rsid w:val="005D29C0"/>
    <w:rsid w:val="005D5DEC"/>
    <w:rsid w:val="005E11F9"/>
    <w:rsid w:val="005E472B"/>
    <w:rsid w:val="005E526F"/>
    <w:rsid w:val="00604239"/>
    <w:rsid w:val="00605B20"/>
    <w:rsid w:val="00606827"/>
    <w:rsid w:val="00606A4C"/>
    <w:rsid w:val="0061061A"/>
    <w:rsid w:val="00622096"/>
    <w:rsid w:val="0062381E"/>
    <w:rsid w:val="00633E29"/>
    <w:rsid w:val="006400F3"/>
    <w:rsid w:val="00641C0B"/>
    <w:rsid w:val="006504E9"/>
    <w:rsid w:val="00662776"/>
    <w:rsid w:val="006631EA"/>
    <w:rsid w:val="00664617"/>
    <w:rsid w:val="006700EA"/>
    <w:rsid w:val="00672273"/>
    <w:rsid w:val="0068008A"/>
    <w:rsid w:val="006A2C29"/>
    <w:rsid w:val="006A3428"/>
    <w:rsid w:val="006A3E93"/>
    <w:rsid w:val="006B5860"/>
    <w:rsid w:val="006C22CF"/>
    <w:rsid w:val="006D6EB4"/>
    <w:rsid w:val="006E3195"/>
    <w:rsid w:val="006E4A4C"/>
    <w:rsid w:val="006F21F5"/>
    <w:rsid w:val="007011D6"/>
    <w:rsid w:val="00704D1B"/>
    <w:rsid w:val="007054F8"/>
    <w:rsid w:val="00705D11"/>
    <w:rsid w:val="00714862"/>
    <w:rsid w:val="00716A7F"/>
    <w:rsid w:val="007227A7"/>
    <w:rsid w:val="007279F1"/>
    <w:rsid w:val="00731F74"/>
    <w:rsid w:val="00740769"/>
    <w:rsid w:val="00750C32"/>
    <w:rsid w:val="007512AF"/>
    <w:rsid w:val="00752EC2"/>
    <w:rsid w:val="00757423"/>
    <w:rsid w:val="007574E4"/>
    <w:rsid w:val="007706DA"/>
    <w:rsid w:val="007825D0"/>
    <w:rsid w:val="007A23A5"/>
    <w:rsid w:val="007A3EDB"/>
    <w:rsid w:val="007A706E"/>
    <w:rsid w:val="007A7B7F"/>
    <w:rsid w:val="007B75E1"/>
    <w:rsid w:val="007C4641"/>
    <w:rsid w:val="007D06A0"/>
    <w:rsid w:val="007D18AA"/>
    <w:rsid w:val="007D4FD8"/>
    <w:rsid w:val="007E4F76"/>
    <w:rsid w:val="007E7BAC"/>
    <w:rsid w:val="007F510E"/>
    <w:rsid w:val="007F5471"/>
    <w:rsid w:val="008111AA"/>
    <w:rsid w:val="00815363"/>
    <w:rsid w:val="008168FA"/>
    <w:rsid w:val="008228D9"/>
    <w:rsid w:val="00822A5F"/>
    <w:rsid w:val="00831B33"/>
    <w:rsid w:val="00834099"/>
    <w:rsid w:val="00836387"/>
    <w:rsid w:val="00837C5D"/>
    <w:rsid w:val="00837ECD"/>
    <w:rsid w:val="008428FF"/>
    <w:rsid w:val="008463EB"/>
    <w:rsid w:val="008475B7"/>
    <w:rsid w:val="00847DAA"/>
    <w:rsid w:val="00847FC0"/>
    <w:rsid w:val="008513EA"/>
    <w:rsid w:val="0085215F"/>
    <w:rsid w:val="008570FB"/>
    <w:rsid w:val="00860468"/>
    <w:rsid w:val="00863814"/>
    <w:rsid w:val="00864577"/>
    <w:rsid w:val="00864C6F"/>
    <w:rsid w:val="00865E10"/>
    <w:rsid w:val="008720A5"/>
    <w:rsid w:val="00881292"/>
    <w:rsid w:val="00886BF5"/>
    <w:rsid w:val="00887BE8"/>
    <w:rsid w:val="008901E8"/>
    <w:rsid w:val="0089074F"/>
    <w:rsid w:val="00895207"/>
    <w:rsid w:val="008A3B3D"/>
    <w:rsid w:val="008A5987"/>
    <w:rsid w:val="008A72CC"/>
    <w:rsid w:val="008B7396"/>
    <w:rsid w:val="008C60BB"/>
    <w:rsid w:val="008E2C89"/>
    <w:rsid w:val="008E3957"/>
    <w:rsid w:val="008E3A40"/>
    <w:rsid w:val="008E3B13"/>
    <w:rsid w:val="008E65C7"/>
    <w:rsid w:val="008F648D"/>
    <w:rsid w:val="009007D0"/>
    <w:rsid w:val="0090328A"/>
    <w:rsid w:val="009064BD"/>
    <w:rsid w:val="009105A5"/>
    <w:rsid w:val="00913B4F"/>
    <w:rsid w:val="00915487"/>
    <w:rsid w:val="00920BC1"/>
    <w:rsid w:val="00922E0F"/>
    <w:rsid w:val="00925828"/>
    <w:rsid w:val="00926159"/>
    <w:rsid w:val="009319DA"/>
    <w:rsid w:val="00935409"/>
    <w:rsid w:val="0093779E"/>
    <w:rsid w:val="0094069E"/>
    <w:rsid w:val="00956BC1"/>
    <w:rsid w:val="00972D0E"/>
    <w:rsid w:val="009744EB"/>
    <w:rsid w:val="0098429A"/>
    <w:rsid w:val="00991372"/>
    <w:rsid w:val="009916B0"/>
    <w:rsid w:val="00991D6D"/>
    <w:rsid w:val="009A481E"/>
    <w:rsid w:val="009A616D"/>
    <w:rsid w:val="009A651F"/>
    <w:rsid w:val="009C0651"/>
    <w:rsid w:val="009C1A5A"/>
    <w:rsid w:val="009C39C4"/>
    <w:rsid w:val="009D2C58"/>
    <w:rsid w:val="009D304B"/>
    <w:rsid w:val="009E52F1"/>
    <w:rsid w:val="009E6AD2"/>
    <w:rsid w:val="009E79E9"/>
    <w:rsid w:val="009F1074"/>
    <w:rsid w:val="009F1421"/>
    <w:rsid w:val="009F7BDC"/>
    <w:rsid w:val="00A039D5"/>
    <w:rsid w:val="00A106DE"/>
    <w:rsid w:val="00A110D2"/>
    <w:rsid w:val="00A110E1"/>
    <w:rsid w:val="00A34768"/>
    <w:rsid w:val="00A450AD"/>
    <w:rsid w:val="00A502D3"/>
    <w:rsid w:val="00A504CE"/>
    <w:rsid w:val="00A51DA9"/>
    <w:rsid w:val="00A566F7"/>
    <w:rsid w:val="00A6530F"/>
    <w:rsid w:val="00A66C9E"/>
    <w:rsid w:val="00A6769E"/>
    <w:rsid w:val="00A81D3C"/>
    <w:rsid w:val="00A850EF"/>
    <w:rsid w:val="00A8536C"/>
    <w:rsid w:val="00A8637F"/>
    <w:rsid w:val="00A934F4"/>
    <w:rsid w:val="00A969C1"/>
    <w:rsid w:val="00AA283E"/>
    <w:rsid w:val="00AA7BA8"/>
    <w:rsid w:val="00AA7C82"/>
    <w:rsid w:val="00AB1BA7"/>
    <w:rsid w:val="00AB342E"/>
    <w:rsid w:val="00AD09EF"/>
    <w:rsid w:val="00AD7FF3"/>
    <w:rsid w:val="00AE5A90"/>
    <w:rsid w:val="00AE6BB4"/>
    <w:rsid w:val="00AE7EF8"/>
    <w:rsid w:val="00AF05B8"/>
    <w:rsid w:val="00AF1696"/>
    <w:rsid w:val="00AF3115"/>
    <w:rsid w:val="00AF3C09"/>
    <w:rsid w:val="00AF5495"/>
    <w:rsid w:val="00AF73EB"/>
    <w:rsid w:val="00B04C6F"/>
    <w:rsid w:val="00B06781"/>
    <w:rsid w:val="00B15F2E"/>
    <w:rsid w:val="00B1659F"/>
    <w:rsid w:val="00B172B5"/>
    <w:rsid w:val="00B17B81"/>
    <w:rsid w:val="00B2050E"/>
    <w:rsid w:val="00B2791A"/>
    <w:rsid w:val="00B31328"/>
    <w:rsid w:val="00B36B88"/>
    <w:rsid w:val="00B4047D"/>
    <w:rsid w:val="00B50EC1"/>
    <w:rsid w:val="00B5158B"/>
    <w:rsid w:val="00B56979"/>
    <w:rsid w:val="00B579B7"/>
    <w:rsid w:val="00B664F4"/>
    <w:rsid w:val="00B74761"/>
    <w:rsid w:val="00B9269B"/>
    <w:rsid w:val="00B954A1"/>
    <w:rsid w:val="00BA024B"/>
    <w:rsid w:val="00BA4FC5"/>
    <w:rsid w:val="00BA5FD3"/>
    <w:rsid w:val="00BA7433"/>
    <w:rsid w:val="00BA797D"/>
    <w:rsid w:val="00BC37D0"/>
    <w:rsid w:val="00BC6A76"/>
    <w:rsid w:val="00BD16C9"/>
    <w:rsid w:val="00BD1EE6"/>
    <w:rsid w:val="00BE0A05"/>
    <w:rsid w:val="00BE196A"/>
    <w:rsid w:val="00BE6586"/>
    <w:rsid w:val="00BE66A2"/>
    <w:rsid w:val="00BF4850"/>
    <w:rsid w:val="00BF4A39"/>
    <w:rsid w:val="00BF54B1"/>
    <w:rsid w:val="00BF5FAA"/>
    <w:rsid w:val="00BF6511"/>
    <w:rsid w:val="00C02245"/>
    <w:rsid w:val="00C05C90"/>
    <w:rsid w:val="00C1339C"/>
    <w:rsid w:val="00C156BA"/>
    <w:rsid w:val="00C25719"/>
    <w:rsid w:val="00C26F11"/>
    <w:rsid w:val="00C46408"/>
    <w:rsid w:val="00C47C18"/>
    <w:rsid w:val="00C506D3"/>
    <w:rsid w:val="00C50CDB"/>
    <w:rsid w:val="00C54A3F"/>
    <w:rsid w:val="00C56E0C"/>
    <w:rsid w:val="00C642A7"/>
    <w:rsid w:val="00C70DC6"/>
    <w:rsid w:val="00C747E1"/>
    <w:rsid w:val="00C7548B"/>
    <w:rsid w:val="00C778E7"/>
    <w:rsid w:val="00C846E0"/>
    <w:rsid w:val="00C86CFC"/>
    <w:rsid w:val="00C91314"/>
    <w:rsid w:val="00C9211A"/>
    <w:rsid w:val="00C9343D"/>
    <w:rsid w:val="00C94E09"/>
    <w:rsid w:val="00C97DD3"/>
    <w:rsid w:val="00CA6A82"/>
    <w:rsid w:val="00CB0815"/>
    <w:rsid w:val="00CC6175"/>
    <w:rsid w:val="00CC6320"/>
    <w:rsid w:val="00CD390A"/>
    <w:rsid w:val="00CF32BA"/>
    <w:rsid w:val="00D036E2"/>
    <w:rsid w:val="00D2031A"/>
    <w:rsid w:val="00D34578"/>
    <w:rsid w:val="00D41C02"/>
    <w:rsid w:val="00D43403"/>
    <w:rsid w:val="00D43DE2"/>
    <w:rsid w:val="00D4713F"/>
    <w:rsid w:val="00D503ED"/>
    <w:rsid w:val="00D60F81"/>
    <w:rsid w:val="00D63380"/>
    <w:rsid w:val="00D66FD3"/>
    <w:rsid w:val="00D67582"/>
    <w:rsid w:val="00D81EEB"/>
    <w:rsid w:val="00D82750"/>
    <w:rsid w:val="00D83B3E"/>
    <w:rsid w:val="00D83DEA"/>
    <w:rsid w:val="00D85167"/>
    <w:rsid w:val="00D86792"/>
    <w:rsid w:val="00D87A8D"/>
    <w:rsid w:val="00D93213"/>
    <w:rsid w:val="00D94409"/>
    <w:rsid w:val="00D94680"/>
    <w:rsid w:val="00DA2C1A"/>
    <w:rsid w:val="00DB2C65"/>
    <w:rsid w:val="00DB63F2"/>
    <w:rsid w:val="00DD3599"/>
    <w:rsid w:val="00DD378C"/>
    <w:rsid w:val="00DD3B41"/>
    <w:rsid w:val="00DD7FCD"/>
    <w:rsid w:val="00DE0EF9"/>
    <w:rsid w:val="00DE33C0"/>
    <w:rsid w:val="00DE43FF"/>
    <w:rsid w:val="00DF10E1"/>
    <w:rsid w:val="00DF7509"/>
    <w:rsid w:val="00DF7703"/>
    <w:rsid w:val="00E044CE"/>
    <w:rsid w:val="00E118F7"/>
    <w:rsid w:val="00E12AC2"/>
    <w:rsid w:val="00E22C17"/>
    <w:rsid w:val="00E33F65"/>
    <w:rsid w:val="00E41CF1"/>
    <w:rsid w:val="00E4566B"/>
    <w:rsid w:val="00E54075"/>
    <w:rsid w:val="00E57196"/>
    <w:rsid w:val="00E576B8"/>
    <w:rsid w:val="00E57CF0"/>
    <w:rsid w:val="00E81444"/>
    <w:rsid w:val="00E81AAB"/>
    <w:rsid w:val="00E85CCB"/>
    <w:rsid w:val="00E8645F"/>
    <w:rsid w:val="00E94E65"/>
    <w:rsid w:val="00EB316A"/>
    <w:rsid w:val="00EC51A7"/>
    <w:rsid w:val="00ED41FA"/>
    <w:rsid w:val="00EF27B6"/>
    <w:rsid w:val="00EF6432"/>
    <w:rsid w:val="00F01A76"/>
    <w:rsid w:val="00F047A2"/>
    <w:rsid w:val="00F04E7D"/>
    <w:rsid w:val="00F07430"/>
    <w:rsid w:val="00F11918"/>
    <w:rsid w:val="00F151CE"/>
    <w:rsid w:val="00F15513"/>
    <w:rsid w:val="00F16CB6"/>
    <w:rsid w:val="00F16FD2"/>
    <w:rsid w:val="00F2531B"/>
    <w:rsid w:val="00F256F1"/>
    <w:rsid w:val="00F37DB7"/>
    <w:rsid w:val="00F4114D"/>
    <w:rsid w:val="00F45418"/>
    <w:rsid w:val="00F45722"/>
    <w:rsid w:val="00F55499"/>
    <w:rsid w:val="00F61987"/>
    <w:rsid w:val="00F62583"/>
    <w:rsid w:val="00F62A28"/>
    <w:rsid w:val="00F62F89"/>
    <w:rsid w:val="00F76BC2"/>
    <w:rsid w:val="00F80024"/>
    <w:rsid w:val="00F81635"/>
    <w:rsid w:val="00F8788F"/>
    <w:rsid w:val="00F94F23"/>
    <w:rsid w:val="00F96C02"/>
    <w:rsid w:val="00F97B11"/>
    <w:rsid w:val="00FA61CF"/>
    <w:rsid w:val="00FB0D6A"/>
    <w:rsid w:val="00FC0566"/>
    <w:rsid w:val="00FC33E1"/>
    <w:rsid w:val="00FC5B82"/>
    <w:rsid w:val="00FD3058"/>
    <w:rsid w:val="00FD7B3D"/>
    <w:rsid w:val="00FE16E1"/>
    <w:rsid w:val="00FE2028"/>
    <w:rsid w:val="00FE51D1"/>
    <w:rsid w:val="00FF1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83D734"/>
  <w15:docId w15:val="{1D6585F6-72AF-48B7-AB42-42B56EB0D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Myriad Pro" w:hAnsiTheme="minorHAnsi" w:cstheme="minorBidi"/>
        <w:sz w:val="22"/>
        <w:szCs w:val="22"/>
        <w:lang w:val="en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19DA"/>
    <w:pPr>
      <w:widowControl w:val="0"/>
      <w:autoSpaceDE w:val="0"/>
      <w:autoSpaceDN w:val="0"/>
      <w:spacing w:before="120" w:after="120" w:line="288" w:lineRule="auto"/>
    </w:pPr>
    <w:rPr>
      <w:rFonts w:ascii="Arial" w:hAnsi="Arial" w:cs="Myriad Pro"/>
      <w:sz w:val="24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9319DA"/>
    <w:pPr>
      <w:keepNext/>
      <w:keepLines/>
      <w:spacing w:before="240"/>
      <w:outlineLvl w:val="0"/>
    </w:pPr>
    <w:rPr>
      <w:rFonts w:eastAsia="Arial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9319DA"/>
    <w:pPr>
      <w:keepNext/>
      <w:keepLines/>
      <w:widowControl/>
      <w:shd w:val="clear" w:color="auto" w:fill="FFFFFF" w:themeFill="background1"/>
      <w:autoSpaceDE/>
      <w:autoSpaceDN/>
      <w:spacing w:before="200"/>
      <w:outlineLvl w:val="1"/>
    </w:pPr>
    <w:rPr>
      <w:rFonts w:eastAsiaTheme="majorEastAsia" w:cstheme="majorBidi"/>
      <w:b/>
      <w:bCs/>
      <w:sz w:val="28"/>
      <w:szCs w:val="26"/>
      <w:lang w:val="en" w:eastAsia="en-CA"/>
    </w:rPr>
  </w:style>
  <w:style w:type="paragraph" w:styleId="Heading3">
    <w:name w:val="heading 3"/>
    <w:basedOn w:val="Normal"/>
    <w:link w:val="Heading3Char"/>
    <w:autoRedefine/>
    <w:uiPriority w:val="9"/>
    <w:unhideWhenUsed/>
    <w:qFormat/>
    <w:rsid w:val="0093779E"/>
    <w:pPr>
      <w:keepNext/>
      <w:keepLines/>
      <w:spacing w:before="240"/>
      <w:outlineLvl w:val="2"/>
    </w:pPr>
    <w:rPr>
      <w:b/>
      <w:bCs/>
      <w:color w:val="365F91" w:themeColor="accent1" w:themeShade="BF"/>
      <w:lang w:val="en"/>
    </w:rPr>
  </w:style>
  <w:style w:type="paragraph" w:styleId="Heading4">
    <w:name w:val="heading 4"/>
    <w:basedOn w:val="Heading5"/>
    <w:next w:val="Normal"/>
    <w:link w:val="Heading4Char"/>
    <w:autoRedefine/>
    <w:uiPriority w:val="9"/>
    <w:unhideWhenUsed/>
    <w:qFormat/>
    <w:rsid w:val="00AF5495"/>
    <w:pPr>
      <w:tabs>
        <w:tab w:val="left" w:pos="4887"/>
      </w:tabs>
      <w:outlineLvl w:val="3"/>
    </w:pPr>
    <w:rPr>
      <w:rFonts w:ascii="Arial" w:hAnsi="Arial"/>
      <w:b/>
      <w:bCs/>
      <w:color w:val="1F497D" w:themeColor="text2"/>
      <w:lang w:val="en" w:eastAsia="en-CA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F549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319DA"/>
    <w:rPr>
      <w:rFonts w:ascii="Myriad Pro" w:eastAsia="Arial" w:hAnsi="Myriad Pro" w:cstheme="majorBidi"/>
      <w:b/>
      <w:bCs/>
      <w:sz w:val="28"/>
      <w:szCs w:val="28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9319DA"/>
    <w:rPr>
      <w:rFonts w:ascii="Arial" w:eastAsiaTheme="majorEastAsia" w:hAnsi="Arial" w:cstheme="majorBidi"/>
      <w:b/>
      <w:bCs/>
      <w:sz w:val="28"/>
      <w:szCs w:val="26"/>
      <w:shd w:val="clear" w:color="auto" w:fill="FFFFFF" w:themeFill="background1"/>
    </w:rPr>
  </w:style>
  <w:style w:type="paragraph" w:styleId="ListParagraph">
    <w:name w:val="List Paragraph"/>
    <w:basedOn w:val="Normal"/>
    <w:autoRedefine/>
    <w:uiPriority w:val="34"/>
    <w:qFormat/>
    <w:rsid w:val="002C3F2F"/>
    <w:pPr>
      <w:numPr>
        <w:numId w:val="36"/>
      </w:numPr>
      <w:spacing w:before="40" w:after="40" w:line="240" w:lineRule="auto"/>
    </w:pPr>
    <w:rPr>
      <w:lang w:val="en-CA"/>
    </w:rPr>
  </w:style>
  <w:style w:type="character" w:customStyle="1" w:styleId="Heading3Char">
    <w:name w:val="Heading 3 Char"/>
    <w:basedOn w:val="DefaultParagraphFont"/>
    <w:link w:val="Heading3"/>
    <w:uiPriority w:val="9"/>
    <w:rsid w:val="0093779E"/>
    <w:rPr>
      <w:rFonts w:ascii="Arial" w:hAnsi="Arial" w:cs="Myriad Pro"/>
      <w:b/>
      <w:bCs/>
      <w:color w:val="365F91" w:themeColor="accent1" w:themeShade="BF"/>
      <w:sz w:val="24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AF5495"/>
    <w:rPr>
      <w:rFonts w:ascii="Arial" w:eastAsiaTheme="majorEastAsia" w:hAnsi="Arial" w:cstheme="majorBidi"/>
      <w:b/>
      <w:bCs/>
      <w:color w:val="1F497D" w:themeColor="text2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F5495"/>
    <w:rPr>
      <w:rFonts w:asciiTheme="majorHAnsi" w:eastAsiaTheme="majorEastAsia" w:hAnsiTheme="majorHAnsi" w:cstheme="majorBidi"/>
      <w:color w:val="243F60" w:themeColor="accent1" w:themeShade="7F"/>
      <w:sz w:val="24"/>
      <w:lang w:val="en-US" w:eastAsia="en-US" w:bidi="en-US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8E3A40"/>
    <w:pPr>
      <w:pBdr>
        <w:bottom w:val="single" w:sz="8" w:space="4" w:color="4F81BD" w:themeColor="accent1"/>
      </w:pBdr>
      <w:spacing w:before="0" w:after="300" w:line="240" w:lineRule="auto"/>
      <w:contextualSpacing/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E3A40"/>
    <w:rPr>
      <w:rFonts w:ascii="Myriad Pro" w:eastAsiaTheme="majorEastAsia" w:hAnsi="Myriad Pro" w:cstheme="majorBidi"/>
      <w:color w:val="17365D" w:themeColor="text2" w:themeShade="BF"/>
      <w:spacing w:val="5"/>
      <w:kern w:val="28"/>
      <w:sz w:val="52"/>
      <w:szCs w:val="52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19DA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9DA"/>
    <w:rPr>
      <w:rFonts w:ascii="Tahoma" w:hAnsi="Tahoma" w:cs="Tahoma"/>
      <w:sz w:val="16"/>
      <w:szCs w:val="16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9319DA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19DA"/>
    <w:rPr>
      <w:rFonts w:ascii="Myriad Pro" w:hAnsi="Myriad Pro" w:cs="Myriad Pro"/>
      <w:sz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9319DA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19DA"/>
    <w:rPr>
      <w:rFonts w:ascii="Myriad Pro" w:hAnsi="Myriad Pro" w:cs="Myriad Pro"/>
      <w:sz w:val="24"/>
      <w:lang w:val="en-US" w:eastAsia="en-US"/>
    </w:rPr>
  </w:style>
  <w:style w:type="table" w:styleId="TableGrid">
    <w:name w:val="Table Grid"/>
    <w:basedOn w:val="TableNormal"/>
    <w:uiPriority w:val="59"/>
    <w:rsid w:val="009319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118F7"/>
    <w:rPr>
      <w:color w:val="0000FF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1A0BC5"/>
    <w:pPr>
      <w:spacing w:before="0" w:after="200" w:line="240" w:lineRule="auto"/>
    </w:pPr>
    <w:rPr>
      <w:b/>
      <w:bCs/>
      <w:color w:val="4F81BD" w:themeColor="accent1"/>
      <w:sz w:val="18"/>
      <w:szCs w:val="18"/>
    </w:rPr>
  </w:style>
  <w:style w:type="paragraph" w:customStyle="1" w:styleId="TableParagraph">
    <w:name w:val="Table Paragraph"/>
    <w:basedOn w:val="Normal"/>
    <w:uiPriority w:val="1"/>
    <w:qFormat/>
    <w:rsid w:val="00D86792"/>
    <w:pPr>
      <w:spacing w:before="0" w:after="0" w:line="240" w:lineRule="auto"/>
      <w:ind w:left="112"/>
    </w:pPr>
    <w:rPr>
      <w:rFonts w:ascii="Arial Unicode MS" w:eastAsia="Arial Unicode MS" w:hAnsi="Arial Unicode MS" w:cs="Arial Unicode MS"/>
      <w:sz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A934F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95EDA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AF05B8"/>
    <w:pPr>
      <w:widowControl/>
      <w:autoSpaceDE/>
      <w:autoSpaceDN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en-CA" w:eastAsia="en-CA"/>
    </w:rPr>
  </w:style>
  <w:style w:type="paragraph" w:customStyle="1" w:styleId="s3">
    <w:name w:val="s3"/>
    <w:basedOn w:val="Normal"/>
    <w:rsid w:val="0047290A"/>
    <w:pPr>
      <w:widowControl/>
      <w:autoSpaceDE/>
      <w:autoSpaceDN/>
      <w:spacing w:before="100" w:beforeAutospacing="1" w:after="100" w:afterAutospacing="1" w:line="240" w:lineRule="auto"/>
    </w:pPr>
    <w:rPr>
      <w:rFonts w:ascii="Calibri" w:eastAsia="Calibri" w:hAnsi="Calibri" w:cs="Calibri"/>
      <w:sz w:val="22"/>
      <w:lang w:val="en-CA"/>
    </w:rPr>
  </w:style>
  <w:style w:type="character" w:customStyle="1" w:styleId="bumpedfont15">
    <w:name w:val="bumpedfont15"/>
    <w:basedOn w:val="DefaultParagraphFont"/>
    <w:rsid w:val="0047290A"/>
  </w:style>
  <w:style w:type="paragraph" w:customStyle="1" w:styleId="paragraph">
    <w:name w:val="paragraph"/>
    <w:basedOn w:val="Normal"/>
    <w:rsid w:val="005B7621"/>
    <w:pPr>
      <w:widowControl/>
      <w:autoSpaceDE/>
      <w:autoSpaceDN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en-CA" w:eastAsia="en-CA"/>
    </w:rPr>
  </w:style>
  <w:style w:type="character" w:customStyle="1" w:styleId="normaltextrun">
    <w:name w:val="normaltextrun"/>
    <w:basedOn w:val="DefaultParagraphFont"/>
    <w:rsid w:val="005B7621"/>
  </w:style>
  <w:style w:type="character" w:customStyle="1" w:styleId="eop">
    <w:name w:val="eop"/>
    <w:basedOn w:val="DefaultParagraphFont"/>
    <w:rsid w:val="005B76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01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34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65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4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5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7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1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7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Word_Document.docx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PowerPoint_Presentation.pptx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www.tdsb.on.ca/Portals/0/docs/BHM_MENU_2023.pdf" TargetMode="Externa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6ADF36-7033-408F-B559-820FE0E81D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4</Pages>
  <Words>634</Words>
  <Characters>3617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CAC Minutes Templaate</vt:lpstr>
    </vt:vector>
  </TitlesOfParts>
  <Company>Toronto District School Board</Company>
  <LinksUpToDate>false</LinksUpToDate>
  <CharactersWithSpaces>4243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CAC Minutes Templaate</dc:title>
  <dc:creator>Horvath, Margaret</dc:creator>
  <cp:lastModifiedBy>James, Jenesse</cp:lastModifiedBy>
  <cp:revision>9</cp:revision>
  <dcterms:created xsi:type="dcterms:W3CDTF">2023-03-07T15:38:00Z</dcterms:created>
  <dcterms:modified xsi:type="dcterms:W3CDTF">2023-03-07T16:59:00Z</dcterms:modified>
</cp:coreProperties>
</file>