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6223" w14:textId="77777777" w:rsidR="00C033D8" w:rsidRDefault="00C033D8">
      <w:pPr>
        <w:widowControl w:val="0"/>
        <w:pBdr>
          <w:top w:val="nil"/>
          <w:left w:val="nil"/>
          <w:bottom w:val="nil"/>
          <w:right w:val="nil"/>
          <w:between w:val="nil"/>
        </w:pBdr>
        <w:spacing w:before="0" w:after="0"/>
        <w:ind w:left="0" w:hanging="2"/>
      </w:pPr>
    </w:p>
    <w:p w14:paraId="65F7B45A" w14:textId="77777777" w:rsidR="00C033D8" w:rsidRDefault="00C033D8">
      <w:pPr>
        <w:widowControl w:val="0"/>
        <w:pBdr>
          <w:top w:val="nil"/>
          <w:left w:val="nil"/>
          <w:bottom w:val="nil"/>
          <w:right w:val="nil"/>
          <w:between w:val="nil"/>
        </w:pBdr>
        <w:spacing w:before="0" w:after="0"/>
        <w:ind w:left="0" w:hanging="2"/>
      </w:pPr>
    </w:p>
    <w:p w14:paraId="6ACEC027" w14:textId="77777777" w:rsidR="00C033D8" w:rsidRDefault="00000000">
      <w:pPr>
        <w:tabs>
          <w:tab w:val="left" w:pos="2880"/>
        </w:tabs>
        <w:ind w:left="0" w:hanging="2"/>
      </w:pPr>
      <w:r>
        <w:rPr>
          <w:noProof/>
        </w:rPr>
        <w:drawing>
          <wp:inline distT="0" distB="0" distL="114300" distR="114300" wp14:anchorId="755F6314" wp14:editId="6768E010">
            <wp:extent cx="7653655" cy="1104265"/>
            <wp:effectExtent l="0" t="0" r="0" b="0"/>
            <wp:docPr id="1030"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7"/>
                    <a:srcRect/>
                    <a:stretch>
                      <a:fillRect/>
                    </a:stretch>
                  </pic:blipFill>
                  <pic:spPr>
                    <a:xfrm>
                      <a:off x="0" y="0"/>
                      <a:ext cx="7653655" cy="1104265"/>
                    </a:xfrm>
                    <a:prstGeom prst="rect">
                      <a:avLst/>
                    </a:prstGeom>
                    <a:ln/>
                  </pic:spPr>
                </pic:pic>
              </a:graphicData>
            </a:graphic>
          </wp:inline>
        </w:drawing>
      </w:r>
    </w:p>
    <w:p w14:paraId="18AE81BF" w14:textId="77777777" w:rsidR="00C033D8" w:rsidRPr="00F3795E" w:rsidRDefault="00000000">
      <w:pPr>
        <w:tabs>
          <w:tab w:val="left" w:pos="2880"/>
        </w:tabs>
        <w:spacing w:before="0" w:after="0" w:line="240" w:lineRule="auto"/>
        <w:ind w:left="0" w:hanging="2"/>
        <w:rPr>
          <w:rFonts w:ascii="Times New Roman" w:eastAsia="Times New Roman" w:hAnsi="Times New Roman" w:cs="Times New Roman"/>
          <w:szCs w:val="24"/>
        </w:rPr>
      </w:pPr>
      <w:r w:rsidRPr="00F3795E">
        <w:rPr>
          <w:rFonts w:ascii="Times New Roman" w:eastAsia="Times New Roman" w:hAnsi="Times New Roman" w:cs="Times New Roman"/>
          <w:b/>
          <w:szCs w:val="24"/>
        </w:rPr>
        <w:t xml:space="preserve">Name of Committee: </w:t>
      </w:r>
      <w:r w:rsidRPr="00F3795E">
        <w:rPr>
          <w:rFonts w:ascii="Times New Roman" w:eastAsia="Times New Roman" w:hAnsi="Times New Roman" w:cs="Times New Roman"/>
          <w:szCs w:val="24"/>
        </w:rPr>
        <w:t>Black Student Achievement Community Advisory Committee</w:t>
      </w:r>
    </w:p>
    <w:p w14:paraId="79B42D50" w14:textId="77777777" w:rsidR="00C033D8" w:rsidRPr="00F3795E" w:rsidRDefault="00000000">
      <w:pPr>
        <w:tabs>
          <w:tab w:val="left" w:pos="2880"/>
        </w:tabs>
        <w:spacing w:before="0" w:after="0" w:line="240" w:lineRule="auto"/>
        <w:ind w:left="0" w:hanging="2"/>
        <w:rPr>
          <w:rFonts w:ascii="Times New Roman" w:eastAsia="Times New Roman" w:hAnsi="Times New Roman" w:cs="Times New Roman"/>
          <w:szCs w:val="24"/>
        </w:rPr>
      </w:pPr>
      <w:r w:rsidRPr="00F3795E">
        <w:rPr>
          <w:rFonts w:ascii="Times New Roman" w:eastAsia="Times New Roman" w:hAnsi="Times New Roman" w:cs="Times New Roman"/>
          <w:b/>
          <w:szCs w:val="24"/>
        </w:rPr>
        <w:t xml:space="preserve">Meeting Date: </w:t>
      </w:r>
      <w:r w:rsidRPr="00F3795E">
        <w:rPr>
          <w:rFonts w:ascii="Times New Roman" w:eastAsia="Times New Roman" w:hAnsi="Times New Roman" w:cs="Times New Roman"/>
          <w:szCs w:val="24"/>
        </w:rPr>
        <w:t>November 6</w:t>
      </w:r>
      <w:r w:rsidRPr="00F3795E">
        <w:rPr>
          <w:rFonts w:ascii="Times New Roman" w:eastAsia="Times New Roman" w:hAnsi="Times New Roman" w:cs="Times New Roman"/>
          <w:szCs w:val="24"/>
          <w:vertAlign w:val="superscript"/>
        </w:rPr>
        <w:t>th</w:t>
      </w:r>
      <w:r w:rsidRPr="00F3795E">
        <w:rPr>
          <w:rFonts w:ascii="Times New Roman" w:eastAsia="Times New Roman" w:hAnsi="Times New Roman" w:cs="Times New Roman"/>
          <w:szCs w:val="24"/>
        </w:rPr>
        <w:t xml:space="preserve">, 2023 </w:t>
      </w:r>
    </w:p>
    <w:p w14:paraId="103B475B" w14:textId="77777777" w:rsidR="00C033D8" w:rsidRPr="00F3795E" w:rsidRDefault="00C033D8">
      <w:pPr>
        <w:pBdr>
          <w:bottom w:val="single" w:sz="12" w:space="1" w:color="000000"/>
        </w:pBdr>
        <w:spacing w:before="0" w:after="0" w:line="240" w:lineRule="auto"/>
        <w:ind w:left="0" w:hanging="2"/>
        <w:rPr>
          <w:rFonts w:ascii="Times New Roman" w:eastAsia="Times New Roman" w:hAnsi="Times New Roman" w:cs="Times New Roman"/>
          <w:szCs w:val="24"/>
        </w:rPr>
      </w:pPr>
    </w:p>
    <w:p w14:paraId="4D2D3A1C" w14:textId="77777777" w:rsidR="00C033D8" w:rsidRPr="00F3795E" w:rsidRDefault="00000000">
      <w:pPr>
        <w:pBdr>
          <w:bottom w:val="single" w:sz="12" w:space="1" w:color="000000"/>
        </w:pBdr>
        <w:spacing w:before="0" w:after="0" w:line="240" w:lineRule="auto"/>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A meeting of the Black Student Achievement Community Advisory Committee convened on November 6</w:t>
      </w:r>
      <w:r w:rsidRPr="00F3795E">
        <w:rPr>
          <w:rFonts w:ascii="Times New Roman" w:eastAsia="Times New Roman" w:hAnsi="Times New Roman" w:cs="Times New Roman"/>
          <w:szCs w:val="24"/>
          <w:vertAlign w:val="superscript"/>
        </w:rPr>
        <w:t>th</w:t>
      </w:r>
      <w:r w:rsidRPr="00F3795E">
        <w:rPr>
          <w:rFonts w:ascii="Times New Roman" w:eastAsia="Times New Roman" w:hAnsi="Times New Roman" w:cs="Times New Roman"/>
          <w:szCs w:val="24"/>
        </w:rPr>
        <w:t xml:space="preserve">, from 5:30 p.m. to 7:30 p.m. at 5050 Yonge Street, Boardroom </w:t>
      </w:r>
    </w:p>
    <w:p w14:paraId="5B1B2C05" w14:textId="77777777" w:rsidR="00C033D8" w:rsidRPr="00F3795E" w:rsidRDefault="00C033D8">
      <w:pPr>
        <w:pBdr>
          <w:bottom w:val="single" w:sz="12" w:space="1" w:color="000000"/>
        </w:pBdr>
        <w:spacing w:before="0" w:after="0" w:line="240" w:lineRule="auto"/>
        <w:ind w:left="0" w:hanging="2"/>
        <w:rPr>
          <w:rFonts w:ascii="Times New Roman" w:eastAsia="Times New Roman" w:hAnsi="Times New Roman" w:cs="Times New Roman"/>
          <w:szCs w:val="24"/>
        </w:rPr>
      </w:pPr>
    </w:p>
    <w:tbl>
      <w:tblPr>
        <w:tblStyle w:val="2"/>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885"/>
        <w:gridCol w:w="6421"/>
        <w:gridCol w:w="3299"/>
      </w:tblGrid>
      <w:tr w:rsidR="00C033D8" w:rsidRPr="00F3795E" w14:paraId="4BE85626" w14:textId="77777777">
        <w:trPr>
          <w:trHeight w:val="678"/>
        </w:trPr>
        <w:tc>
          <w:tcPr>
            <w:tcW w:w="2160" w:type="dxa"/>
          </w:tcPr>
          <w:p w14:paraId="3C74B294" w14:textId="77777777" w:rsidR="00C033D8" w:rsidRPr="00F3795E" w:rsidRDefault="00000000">
            <w:pP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b/>
                <w:szCs w:val="24"/>
              </w:rPr>
              <w:t>Voting Members:</w:t>
            </w:r>
          </w:p>
        </w:tc>
        <w:tc>
          <w:tcPr>
            <w:tcW w:w="11605" w:type="dxa"/>
            <w:gridSpan w:val="3"/>
            <w:shd w:val="clear" w:color="auto" w:fill="auto"/>
          </w:tcPr>
          <w:p w14:paraId="63F3ADC8" w14:textId="77777777" w:rsidR="00C033D8" w:rsidRPr="00F3795E" w:rsidRDefault="00000000">
            <w:pP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 xml:space="preserve">Sharon Beason (Community Co-Chair), Sophia Ruddock (Education/Health/Law), Tina Beason (Student) Dennis </w:t>
            </w:r>
            <w:proofErr w:type="spellStart"/>
            <w:r w:rsidRPr="00F3795E">
              <w:rPr>
                <w:rFonts w:ascii="Times New Roman" w:eastAsia="Times New Roman" w:hAnsi="Times New Roman" w:cs="Times New Roman"/>
                <w:szCs w:val="24"/>
              </w:rPr>
              <w:t>Keshinro</w:t>
            </w:r>
            <w:proofErr w:type="spellEnd"/>
          </w:p>
          <w:p w14:paraId="165EBF94" w14:textId="77777777" w:rsidR="00C033D8" w:rsidRPr="00F3795E" w:rsidRDefault="00000000">
            <w:pPr>
              <w:spacing w:before="0"/>
              <w:ind w:left="0" w:hanging="2"/>
              <w:rPr>
                <w:rFonts w:ascii="Times New Roman" w:eastAsia="Times New Roman" w:hAnsi="Times New Roman" w:cs="Times New Roman"/>
                <w:b/>
                <w:szCs w:val="24"/>
              </w:rPr>
            </w:pPr>
            <w:r w:rsidRPr="00F3795E">
              <w:rPr>
                <w:rFonts w:ascii="Times New Roman" w:eastAsia="Times New Roman" w:hAnsi="Times New Roman" w:cs="Times New Roman"/>
                <w:b/>
                <w:szCs w:val="24"/>
              </w:rPr>
              <w:t xml:space="preserve">Regrets: Trustee Co-Chair </w:t>
            </w:r>
            <w:proofErr w:type="spellStart"/>
            <w:r w:rsidRPr="00F3795E">
              <w:rPr>
                <w:rFonts w:ascii="Times New Roman" w:eastAsia="Times New Roman" w:hAnsi="Times New Roman" w:cs="Times New Roman"/>
                <w:b/>
                <w:szCs w:val="24"/>
              </w:rPr>
              <w:t>Liban</w:t>
            </w:r>
            <w:proofErr w:type="spellEnd"/>
            <w:r w:rsidRPr="00F3795E">
              <w:rPr>
                <w:rFonts w:ascii="Times New Roman" w:eastAsia="Times New Roman" w:hAnsi="Times New Roman" w:cs="Times New Roman"/>
                <w:b/>
                <w:szCs w:val="24"/>
              </w:rPr>
              <w:t xml:space="preserve"> Hassan,</w:t>
            </w:r>
          </w:p>
        </w:tc>
      </w:tr>
      <w:tr w:rsidR="00C033D8" w:rsidRPr="00F3795E" w14:paraId="6D2000EA" w14:textId="77777777">
        <w:trPr>
          <w:trHeight w:val="750"/>
        </w:trPr>
        <w:tc>
          <w:tcPr>
            <w:tcW w:w="2160" w:type="dxa"/>
          </w:tcPr>
          <w:p w14:paraId="2B3DD14A" w14:textId="77777777" w:rsidR="00C033D8" w:rsidRPr="00F3795E" w:rsidRDefault="00000000">
            <w:pPr>
              <w:ind w:left="0" w:hanging="2"/>
              <w:rPr>
                <w:rFonts w:ascii="Times New Roman" w:eastAsia="Times New Roman" w:hAnsi="Times New Roman" w:cs="Times New Roman"/>
                <w:szCs w:val="24"/>
              </w:rPr>
            </w:pPr>
            <w:r w:rsidRPr="00F3795E">
              <w:rPr>
                <w:rFonts w:ascii="Times New Roman" w:eastAsia="Times New Roman" w:hAnsi="Times New Roman" w:cs="Times New Roman"/>
                <w:b/>
                <w:szCs w:val="24"/>
              </w:rPr>
              <w:t>Staff Representatives:</w:t>
            </w:r>
          </w:p>
        </w:tc>
        <w:tc>
          <w:tcPr>
            <w:tcW w:w="11605" w:type="dxa"/>
            <w:gridSpan w:val="3"/>
            <w:shd w:val="clear" w:color="auto" w:fill="auto"/>
          </w:tcPr>
          <w:p w14:paraId="7D92C36B" w14:textId="77777777" w:rsidR="00C033D8" w:rsidRPr="00F3795E" w:rsidRDefault="00000000">
            <w:pP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Lorraine Linton, Interim Executive Superintendent, Employee Services</w:t>
            </w:r>
          </w:p>
          <w:p w14:paraId="025FE147" w14:textId="77777777" w:rsidR="00C033D8" w:rsidRPr="00F3795E" w:rsidRDefault="00000000">
            <w:pP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 xml:space="preserve">Karen Murray, System Superintendent </w:t>
            </w:r>
            <w:r w:rsidRPr="00F3795E">
              <w:rPr>
                <w:rFonts w:ascii="Times New Roman" w:eastAsia="Times New Roman" w:hAnsi="Times New Roman" w:cs="Times New Roman"/>
                <w:color w:val="000000"/>
                <w:szCs w:val="24"/>
              </w:rPr>
              <w:t>Equity, Anti-Racism, Anti-Oppression</w:t>
            </w:r>
          </w:p>
          <w:p w14:paraId="33520895" w14:textId="77777777" w:rsidR="00C033D8" w:rsidRPr="00F3795E" w:rsidRDefault="00000000">
            <w:pP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 xml:space="preserve">Lisa White, Administrative Support </w:t>
            </w:r>
          </w:p>
        </w:tc>
      </w:tr>
      <w:tr w:rsidR="00C033D8" w:rsidRPr="00F3795E" w14:paraId="640C5CF9" w14:textId="77777777">
        <w:trPr>
          <w:trHeight w:val="409"/>
        </w:trPr>
        <w:tc>
          <w:tcPr>
            <w:tcW w:w="2160" w:type="dxa"/>
          </w:tcPr>
          <w:p w14:paraId="7FCFF81B" w14:textId="77777777" w:rsidR="00C033D8" w:rsidRPr="00F3795E" w:rsidRDefault="00000000">
            <w:pPr>
              <w:ind w:left="0" w:hanging="2"/>
              <w:rPr>
                <w:rFonts w:ascii="Times New Roman" w:eastAsia="Times New Roman" w:hAnsi="Times New Roman" w:cs="Times New Roman"/>
                <w:b/>
                <w:szCs w:val="24"/>
              </w:rPr>
            </w:pPr>
            <w:r w:rsidRPr="00F3795E">
              <w:rPr>
                <w:rFonts w:ascii="Times New Roman" w:eastAsia="Times New Roman" w:hAnsi="Times New Roman" w:cs="Times New Roman"/>
                <w:b/>
                <w:szCs w:val="24"/>
              </w:rPr>
              <w:t>Student Trustee:</w:t>
            </w:r>
          </w:p>
        </w:tc>
        <w:tc>
          <w:tcPr>
            <w:tcW w:w="11605" w:type="dxa"/>
            <w:gridSpan w:val="3"/>
            <w:shd w:val="clear" w:color="auto" w:fill="auto"/>
          </w:tcPr>
          <w:p w14:paraId="686E219C" w14:textId="77777777" w:rsidR="00C033D8" w:rsidRPr="00F3795E" w:rsidRDefault="00000000">
            <w:pP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 xml:space="preserve"> Angelika Bell</w:t>
            </w:r>
          </w:p>
        </w:tc>
      </w:tr>
      <w:tr w:rsidR="00C033D8" w:rsidRPr="00F3795E" w14:paraId="7DB53143" w14:textId="77777777">
        <w:trPr>
          <w:trHeight w:val="70"/>
        </w:trPr>
        <w:tc>
          <w:tcPr>
            <w:tcW w:w="2160" w:type="dxa"/>
          </w:tcPr>
          <w:p w14:paraId="4957AD99" w14:textId="77777777" w:rsidR="00C033D8" w:rsidRPr="00F3795E" w:rsidRDefault="00000000">
            <w:pP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b/>
                <w:szCs w:val="24"/>
              </w:rPr>
              <w:t>Staff/Community</w:t>
            </w:r>
          </w:p>
        </w:tc>
        <w:tc>
          <w:tcPr>
            <w:tcW w:w="11605" w:type="dxa"/>
            <w:gridSpan w:val="3"/>
            <w:shd w:val="clear" w:color="auto" w:fill="auto"/>
          </w:tcPr>
          <w:p w14:paraId="43ABAB10" w14:textId="77777777" w:rsidR="00C033D8" w:rsidRPr="00F3795E" w:rsidRDefault="00000000">
            <w:pP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 xml:space="preserve">Alice </w:t>
            </w:r>
            <w:proofErr w:type="spellStart"/>
            <w:r w:rsidRPr="00F3795E">
              <w:rPr>
                <w:rFonts w:ascii="Times New Roman" w:eastAsia="Times New Roman" w:hAnsi="Times New Roman" w:cs="Times New Roman"/>
                <w:szCs w:val="24"/>
              </w:rPr>
              <w:t>Bhyat</w:t>
            </w:r>
            <w:proofErr w:type="spellEnd"/>
            <w:r w:rsidRPr="00F3795E">
              <w:rPr>
                <w:rFonts w:ascii="Times New Roman" w:eastAsia="Times New Roman" w:hAnsi="Times New Roman" w:cs="Times New Roman"/>
                <w:szCs w:val="24"/>
              </w:rPr>
              <w:t xml:space="preserve">, Cherie Mordecai-Steer, Rosalie Griffith, Khadra Hussein, Mohamed Ahmed, Deborah, Yvette Blackburn, Amani Kwadwo </w:t>
            </w:r>
            <w:proofErr w:type="spellStart"/>
            <w:r w:rsidRPr="00F3795E">
              <w:rPr>
                <w:rFonts w:ascii="Times New Roman" w:eastAsia="Times New Roman" w:hAnsi="Times New Roman" w:cs="Times New Roman"/>
                <w:szCs w:val="24"/>
              </w:rPr>
              <w:t>Ausar</w:t>
            </w:r>
            <w:proofErr w:type="spellEnd"/>
            <w:r w:rsidRPr="00F3795E">
              <w:rPr>
                <w:rFonts w:ascii="Times New Roman" w:eastAsia="Times New Roman" w:hAnsi="Times New Roman" w:cs="Times New Roman"/>
                <w:szCs w:val="24"/>
              </w:rPr>
              <w:t xml:space="preserve">, George </w:t>
            </w:r>
            <w:proofErr w:type="spellStart"/>
            <w:r w:rsidRPr="00F3795E">
              <w:rPr>
                <w:rFonts w:ascii="Times New Roman" w:eastAsia="Times New Roman" w:hAnsi="Times New Roman" w:cs="Times New Roman"/>
                <w:szCs w:val="24"/>
              </w:rPr>
              <w:t>Janeteas</w:t>
            </w:r>
            <w:proofErr w:type="spellEnd"/>
            <w:r w:rsidRPr="00F3795E">
              <w:rPr>
                <w:rFonts w:ascii="Times New Roman" w:eastAsia="Times New Roman" w:hAnsi="Times New Roman" w:cs="Times New Roman"/>
                <w:szCs w:val="24"/>
              </w:rPr>
              <w:t xml:space="preserve"> – Program Co-ordinator (English/Lit &amp; TLL),</w:t>
            </w:r>
          </w:p>
          <w:p w14:paraId="2BCE4E8B" w14:textId="77777777" w:rsidR="00C033D8" w:rsidRPr="00F3795E" w:rsidRDefault="00000000">
            <w:pP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 xml:space="preserve">Superintendent Denise Humphries - Program Co-ordinator (Math), Kaela </w:t>
            </w:r>
            <w:proofErr w:type="spellStart"/>
            <w:r w:rsidRPr="00F3795E">
              <w:rPr>
                <w:rFonts w:ascii="Times New Roman" w:eastAsia="Times New Roman" w:hAnsi="Times New Roman" w:cs="Times New Roman"/>
                <w:szCs w:val="24"/>
              </w:rPr>
              <w:t>Tenn</w:t>
            </w:r>
            <w:proofErr w:type="spellEnd"/>
            <w:r w:rsidRPr="00F3795E">
              <w:rPr>
                <w:rFonts w:ascii="Times New Roman" w:eastAsia="Times New Roman" w:hAnsi="Times New Roman" w:cs="Times New Roman"/>
                <w:szCs w:val="24"/>
              </w:rPr>
              <w:t xml:space="preserve">, Kevin Watson, Michael </w:t>
            </w:r>
            <w:proofErr w:type="spellStart"/>
            <w:r w:rsidRPr="00F3795E">
              <w:rPr>
                <w:rFonts w:ascii="Times New Roman" w:eastAsia="Times New Roman" w:hAnsi="Times New Roman" w:cs="Times New Roman"/>
                <w:szCs w:val="24"/>
              </w:rPr>
              <w:t>Adeyeye</w:t>
            </w:r>
            <w:proofErr w:type="spellEnd"/>
            <w:r w:rsidRPr="00F3795E">
              <w:rPr>
                <w:rFonts w:ascii="Times New Roman" w:eastAsia="Times New Roman" w:hAnsi="Times New Roman" w:cs="Times New Roman"/>
                <w:szCs w:val="24"/>
              </w:rPr>
              <w:t xml:space="preserve">, Trustee Michelle </w:t>
            </w:r>
            <w:proofErr w:type="spellStart"/>
            <w:r w:rsidRPr="00F3795E">
              <w:rPr>
                <w:rFonts w:ascii="Times New Roman" w:eastAsia="Times New Roman" w:hAnsi="Times New Roman" w:cs="Times New Roman"/>
                <w:szCs w:val="24"/>
              </w:rPr>
              <w:t>Aart</w:t>
            </w:r>
            <w:proofErr w:type="spellEnd"/>
            <w:r w:rsidRPr="00F3795E">
              <w:rPr>
                <w:rFonts w:ascii="Times New Roman" w:eastAsia="Times New Roman" w:hAnsi="Times New Roman" w:cs="Times New Roman"/>
                <w:szCs w:val="24"/>
              </w:rPr>
              <w:t xml:space="preserve">, Mikhail Burke, Mohamed Ahmed, Sam, Valarie </w:t>
            </w:r>
            <w:proofErr w:type="spellStart"/>
            <w:r w:rsidRPr="00F3795E">
              <w:rPr>
                <w:rFonts w:ascii="Times New Roman" w:eastAsia="Times New Roman" w:hAnsi="Times New Roman" w:cs="Times New Roman"/>
                <w:szCs w:val="24"/>
              </w:rPr>
              <w:t>Taitt</w:t>
            </w:r>
            <w:proofErr w:type="spellEnd"/>
            <w:r w:rsidRPr="00F3795E">
              <w:rPr>
                <w:rFonts w:ascii="Times New Roman" w:eastAsia="Times New Roman" w:hAnsi="Times New Roman" w:cs="Times New Roman"/>
                <w:szCs w:val="24"/>
              </w:rPr>
              <w:t>, Mon Shu Wong</w:t>
            </w:r>
          </w:p>
          <w:p w14:paraId="24A7FA26" w14:textId="77777777" w:rsidR="00C033D8" w:rsidRPr="00F3795E" w:rsidRDefault="00000000">
            <w:pP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 xml:space="preserve"> </w:t>
            </w:r>
            <w:proofErr w:type="spellStart"/>
            <w:r w:rsidRPr="00F3795E">
              <w:rPr>
                <w:rFonts w:ascii="Times New Roman" w:eastAsia="Times New Roman" w:hAnsi="Times New Roman" w:cs="Times New Roman"/>
                <w:szCs w:val="24"/>
              </w:rPr>
              <w:t>Raymund</w:t>
            </w:r>
            <w:proofErr w:type="spellEnd"/>
            <w:r w:rsidRPr="00F3795E">
              <w:rPr>
                <w:rFonts w:ascii="Times New Roman" w:eastAsia="Times New Roman" w:hAnsi="Times New Roman" w:cs="Times New Roman"/>
                <w:szCs w:val="24"/>
              </w:rPr>
              <w:t xml:space="preserve"> </w:t>
            </w:r>
            <w:proofErr w:type="spellStart"/>
            <w:r w:rsidRPr="00F3795E">
              <w:rPr>
                <w:rFonts w:ascii="Times New Roman" w:eastAsia="Times New Roman" w:hAnsi="Times New Roman" w:cs="Times New Roman"/>
                <w:szCs w:val="24"/>
              </w:rPr>
              <w:t>Guiste</w:t>
            </w:r>
            <w:proofErr w:type="spellEnd"/>
          </w:p>
          <w:p w14:paraId="5B343A80" w14:textId="77777777" w:rsidR="00C033D8" w:rsidRPr="00F3795E" w:rsidRDefault="00C033D8">
            <w:pPr>
              <w:spacing w:before="0"/>
              <w:ind w:left="0" w:hanging="2"/>
              <w:rPr>
                <w:rFonts w:ascii="Times New Roman" w:eastAsia="Times New Roman" w:hAnsi="Times New Roman" w:cs="Times New Roman"/>
                <w:szCs w:val="24"/>
              </w:rPr>
            </w:pPr>
          </w:p>
        </w:tc>
      </w:tr>
      <w:tr w:rsidR="00C033D8" w:rsidRPr="00F3795E" w14:paraId="29693FA4" w14:textId="77777777">
        <w:trPr>
          <w:trHeight w:val="675"/>
        </w:trPr>
        <w:tc>
          <w:tcPr>
            <w:tcW w:w="4045" w:type="dxa"/>
            <w:gridSpan w:val="2"/>
          </w:tcPr>
          <w:p w14:paraId="2B2FE5B5" w14:textId="77777777" w:rsidR="00C033D8" w:rsidRPr="00F3795E" w:rsidRDefault="00000000">
            <w:pPr>
              <w:spacing w:before="0"/>
              <w:ind w:left="0" w:hanging="2"/>
              <w:jc w:val="center"/>
              <w:rPr>
                <w:rFonts w:ascii="Times New Roman" w:eastAsia="Times New Roman" w:hAnsi="Times New Roman" w:cs="Times New Roman"/>
                <w:szCs w:val="24"/>
              </w:rPr>
            </w:pPr>
            <w:r w:rsidRPr="00F3795E">
              <w:rPr>
                <w:rFonts w:ascii="Times New Roman" w:eastAsia="Times New Roman" w:hAnsi="Times New Roman" w:cs="Times New Roman"/>
                <w:b/>
                <w:szCs w:val="24"/>
              </w:rPr>
              <w:t>ITEM</w:t>
            </w:r>
          </w:p>
        </w:tc>
        <w:tc>
          <w:tcPr>
            <w:tcW w:w="6421" w:type="dxa"/>
          </w:tcPr>
          <w:p w14:paraId="678C08B9" w14:textId="77777777" w:rsidR="00C033D8" w:rsidRPr="00F3795E" w:rsidRDefault="00000000">
            <w:pPr>
              <w:spacing w:before="0"/>
              <w:ind w:left="0" w:hanging="2"/>
              <w:jc w:val="center"/>
              <w:rPr>
                <w:rFonts w:ascii="Times New Roman" w:eastAsia="Times New Roman" w:hAnsi="Times New Roman" w:cs="Times New Roman"/>
                <w:szCs w:val="24"/>
              </w:rPr>
            </w:pPr>
            <w:r w:rsidRPr="00F3795E">
              <w:rPr>
                <w:rFonts w:ascii="Times New Roman" w:eastAsia="Times New Roman" w:hAnsi="Times New Roman" w:cs="Times New Roman"/>
                <w:b/>
                <w:szCs w:val="24"/>
              </w:rPr>
              <w:t>DISCUSSION</w:t>
            </w:r>
          </w:p>
        </w:tc>
        <w:tc>
          <w:tcPr>
            <w:tcW w:w="3299" w:type="dxa"/>
          </w:tcPr>
          <w:p w14:paraId="0237955A" w14:textId="77777777" w:rsidR="00C033D8" w:rsidRPr="00F3795E" w:rsidRDefault="00000000">
            <w:pPr>
              <w:spacing w:before="0"/>
              <w:ind w:left="0" w:hanging="2"/>
              <w:jc w:val="center"/>
              <w:rPr>
                <w:rFonts w:ascii="Times New Roman" w:eastAsia="Times New Roman" w:hAnsi="Times New Roman" w:cs="Times New Roman"/>
                <w:szCs w:val="24"/>
              </w:rPr>
            </w:pPr>
            <w:r w:rsidRPr="00F3795E">
              <w:rPr>
                <w:rFonts w:ascii="Times New Roman" w:eastAsia="Times New Roman" w:hAnsi="Times New Roman" w:cs="Times New Roman"/>
                <w:b/>
                <w:szCs w:val="24"/>
              </w:rPr>
              <w:t>ACTION/ RECOMMENDATION / MOTION</w:t>
            </w:r>
          </w:p>
        </w:tc>
      </w:tr>
      <w:tr w:rsidR="00C033D8" w:rsidRPr="00F3795E" w14:paraId="59E467B5" w14:textId="77777777">
        <w:trPr>
          <w:trHeight w:val="765"/>
        </w:trPr>
        <w:tc>
          <w:tcPr>
            <w:tcW w:w="4045" w:type="dxa"/>
            <w:gridSpan w:val="2"/>
          </w:tcPr>
          <w:p w14:paraId="45BB34EC"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lastRenderedPageBreak/>
              <w:t>Land &amp;African Ancestral Acknowledgement</w:t>
            </w:r>
          </w:p>
        </w:tc>
        <w:tc>
          <w:tcPr>
            <w:tcW w:w="6421" w:type="dxa"/>
          </w:tcPr>
          <w:p w14:paraId="39EA1102"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c>
          <w:tcPr>
            <w:tcW w:w="3299" w:type="dxa"/>
          </w:tcPr>
          <w:p w14:paraId="639B5A4F"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370853E6" w14:textId="77777777">
        <w:tc>
          <w:tcPr>
            <w:tcW w:w="4045" w:type="dxa"/>
            <w:gridSpan w:val="2"/>
          </w:tcPr>
          <w:p w14:paraId="2A6B70E2"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Call to Order / Quorum</w:t>
            </w:r>
          </w:p>
        </w:tc>
        <w:tc>
          <w:tcPr>
            <w:tcW w:w="6421" w:type="dxa"/>
          </w:tcPr>
          <w:p w14:paraId="76D657AE"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rPr>
            </w:pPr>
            <w:r w:rsidRPr="00F3795E">
              <w:rPr>
                <w:rFonts w:ascii="Times New Roman" w:eastAsia="Times New Roman" w:hAnsi="Times New Roman" w:cs="Times New Roman"/>
                <w:color w:val="000000"/>
                <w:szCs w:val="24"/>
              </w:rPr>
              <w:t xml:space="preserve">Quorum was reached. </w:t>
            </w:r>
            <w:r w:rsidRPr="00F3795E">
              <w:rPr>
                <w:rFonts w:ascii="Times New Roman" w:eastAsia="Times New Roman" w:hAnsi="Times New Roman" w:cs="Times New Roman"/>
                <w:szCs w:val="24"/>
              </w:rPr>
              <w:t>The meeting</w:t>
            </w:r>
            <w:r w:rsidRPr="00F3795E">
              <w:rPr>
                <w:rFonts w:ascii="Times New Roman" w:eastAsia="Times New Roman" w:hAnsi="Times New Roman" w:cs="Times New Roman"/>
                <w:color w:val="000000"/>
                <w:szCs w:val="24"/>
              </w:rPr>
              <w:t xml:space="preserve"> was called to order. 5:41</w:t>
            </w:r>
          </w:p>
        </w:tc>
        <w:tc>
          <w:tcPr>
            <w:tcW w:w="3299" w:type="dxa"/>
          </w:tcPr>
          <w:p w14:paraId="17EE964A"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3975F4A2" w14:textId="77777777">
        <w:tc>
          <w:tcPr>
            <w:tcW w:w="4045" w:type="dxa"/>
            <w:gridSpan w:val="2"/>
          </w:tcPr>
          <w:p w14:paraId="55876F2D"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Approval of Agenda</w:t>
            </w:r>
          </w:p>
        </w:tc>
        <w:tc>
          <w:tcPr>
            <w:tcW w:w="6421" w:type="dxa"/>
          </w:tcPr>
          <w:p w14:paraId="47C0FC45"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The motion to accept the agenda was moved and carried.</w:t>
            </w:r>
          </w:p>
        </w:tc>
        <w:tc>
          <w:tcPr>
            <w:tcW w:w="3299" w:type="dxa"/>
          </w:tcPr>
          <w:p w14:paraId="519AC49F"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7B2F0304" w14:textId="77777777">
        <w:trPr>
          <w:trHeight w:val="574"/>
        </w:trPr>
        <w:tc>
          <w:tcPr>
            <w:tcW w:w="4045" w:type="dxa"/>
            <w:gridSpan w:val="2"/>
          </w:tcPr>
          <w:p w14:paraId="7D36C1C4"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Declaration of conflicts of interest</w:t>
            </w:r>
          </w:p>
        </w:tc>
        <w:tc>
          <w:tcPr>
            <w:tcW w:w="6421" w:type="dxa"/>
            <w:tcBorders>
              <w:bottom w:val="single" w:sz="4" w:space="0" w:color="000000"/>
            </w:tcBorders>
          </w:tcPr>
          <w:p w14:paraId="38B47104"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rPr>
            </w:pPr>
            <w:r w:rsidRPr="00F3795E">
              <w:rPr>
                <w:rFonts w:ascii="Times New Roman" w:eastAsia="Times New Roman" w:hAnsi="Times New Roman" w:cs="Times New Roman"/>
                <w:color w:val="000000"/>
                <w:szCs w:val="24"/>
              </w:rPr>
              <w:t>No conflict was declared.</w:t>
            </w:r>
          </w:p>
        </w:tc>
        <w:tc>
          <w:tcPr>
            <w:tcW w:w="3299" w:type="dxa"/>
          </w:tcPr>
          <w:p w14:paraId="7D60872F"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59BD7C90" w14:textId="77777777">
        <w:trPr>
          <w:trHeight w:val="3495"/>
        </w:trPr>
        <w:tc>
          <w:tcPr>
            <w:tcW w:w="4045" w:type="dxa"/>
            <w:gridSpan w:val="2"/>
          </w:tcPr>
          <w:p w14:paraId="5593B4DA"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 xml:space="preserve">Student </w:t>
            </w:r>
            <w:r w:rsidRPr="00F3795E">
              <w:rPr>
                <w:rFonts w:ascii="Times New Roman" w:eastAsia="Times New Roman" w:hAnsi="Times New Roman" w:cs="Times New Roman"/>
                <w:b/>
                <w:szCs w:val="24"/>
              </w:rPr>
              <w:t>Trustee</w:t>
            </w:r>
            <w:r w:rsidRPr="00F3795E">
              <w:rPr>
                <w:rFonts w:ascii="Times New Roman" w:eastAsia="Times New Roman" w:hAnsi="Times New Roman" w:cs="Times New Roman"/>
                <w:b/>
                <w:color w:val="000000"/>
                <w:szCs w:val="24"/>
              </w:rPr>
              <w:t xml:space="preserve"> Angelika Bell</w:t>
            </w:r>
          </w:p>
          <w:p w14:paraId="1E8DE78A"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b/>
                <w:color w:val="000000"/>
                <w:szCs w:val="24"/>
              </w:rPr>
            </w:pPr>
          </w:p>
        </w:tc>
        <w:tc>
          <w:tcPr>
            <w:tcW w:w="6421" w:type="dxa"/>
            <w:tcBorders>
              <w:bottom w:val="single" w:sz="4" w:space="0" w:color="000000"/>
            </w:tcBorders>
            <w:shd w:val="clear" w:color="auto" w:fill="FFFFFF"/>
          </w:tcPr>
          <w:p w14:paraId="44F85287" w14:textId="77777777" w:rsidR="00C033D8" w:rsidRPr="00F3795E" w:rsidRDefault="00000000">
            <w:pPr>
              <w:pBdr>
                <w:top w:val="nil"/>
                <w:left w:val="nil"/>
                <w:bottom w:val="nil"/>
                <w:right w:val="nil"/>
                <w:between w:val="nil"/>
              </w:pBdr>
              <w:shd w:val="clear" w:color="auto" w:fill="FFFFFF"/>
              <w:spacing w:before="0"/>
              <w:ind w:left="0" w:hanging="2"/>
              <w:rPr>
                <w:rFonts w:ascii="Times New Roman" w:eastAsia="Times New Roman" w:hAnsi="Times New Roman" w:cs="Times New Roman"/>
                <w:color w:val="000000"/>
                <w:szCs w:val="24"/>
                <w:highlight w:val="white"/>
              </w:rPr>
            </w:pPr>
            <w:r w:rsidRPr="00F3795E">
              <w:rPr>
                <w:rFonts w:ascii="Times New Roman" w:eastAsia="Times New Roman" w:hAnsi="Times New Roman" w:cs="Times New Roman"/>
                <w:color w:val="000000"/>
                <w:szCs w:val="24"/>
                <w:highlight w:val="white"/>
              </w:rPr>
              <w:t>Angelika Bell participated in the</w:t>
            </w:r>
            <w:r w:rsidRPr="00F3795E">
              <w:rPr>
                <w:rFonts w:ascii="Times New Roman" w:eastAsia="Times New Roman" w:hAnsi="Times New Roman" w:cs="Times New Roman"/>
                <w:color w:val="000000"/>
                <w:szCs w:val="24"/>
                <w:shd w:val="clear" w:color="auto" w:fill="F4F5F6"/>
              </w:rPr>
              <w:t xml:space="preserve"> </w:t>
            </w:r>
            <w:r w:rsidRPr="00F3795E">
              <w:rPr>
                <w:rFonts w:ascii="Times New Roman" w:eastAsia="Times New Roman" w:hAnsi="Times New Roman" w:cs="Times New Roman"/>
                <w:color w:val="000000"/>
                <w:szCs w:val="24"/>
                <w:highlight w:val="white"/>
              </w:rPr>
              <w:t>On</w:t>
            </w:r>
            <w:r w:rsidRPr="00F3795E">
              <w:rPr>
                <w:rFonts w:ascii="Times New Roman" w:eastAsia="Times New Roman" w:hAnsi="Times New Roman" w:cs="Times New Roman"/>
                <w:szCs w:val="24"/>
                <w:highlight w:val="white"/>
              </w:rPr>
              <w:t xml:space="preserve">tario </w:t>
            </w:r>
            <w:r w:rsidRPr="00F3795E">
              <w:rPr>
                <w:rFonts w:ascii="Times New Roman" w:eastAsia="Times New Roman" w:hAnsi="Times New Roman" w:cs="Times New Roman"/>
                <w:color w:val="000000"/>
                <w:szCs w:val="24"/>
                <w:highlight w:val="white"/>
              </w:rPr>
              <w:t>S</w:t>
            </w:r>
            <w:r w:rsidRPr="00F3795E">
              <w:rPr>
                <w:rFonts w:ascii="Times New Roman" w:eastAsia="Times New Roman" w:hAnsi="Times New Roman" w:cs="Times New Roman"/>
                <w:szCs w:val="24"/>
                <w:highlight w:val="white"/>
              </w:rPr>
              <w:t xml:space="preserve">tudent </w:t>
            </w:r>
            <w:r w:rsidRPr="00F3795E">
              <w:rPr>
                <w:rFonts w:ascii="Times New Roman" w:eastAsia="Times New Roman" w:hAnsi="Times New Roman" w:cs="Times New Roman"/>
                <w:color w:val="000000"/>
                <w:szCs w:val="24"/>
                <w:highlight w:val="white"/>
              </w:rPr>
              <w:t xml:space="preserve">Trustee Association (OSTA-AECO) </w:t>
            </w:r>
            <w:r w:rsidRPr="00F3795E">
              <w:rPr>
                <w:rFonts w:ascii="Times New Roman" w:eastAsia="Times New Roman" w:hAnsi="Times New Roman" w:cs="Times New Roman"/>
                <w:szCs w:val="24"/>
                <w:highlight w:val="white"/>
              </w:rPr>
              <w:t>F</w:t>
            </w:r>
            <w:r w:rsidRPr="00F3795E">
              <w:rPr>
                <w:rFonts w:ascii="Times New Roman" w:eastAsia="Times New Roman" w:hAnsi="Times New Roman" w:cs="Times New Roman"/>
                <w:color w:val="000000"/>
                <w:szCs w:val="24"/>
                <w:highlight w:val="white"/>
              </w:rPr>
              <w:t xml:space="preserve">all general meeting. She also attended the Student Senate Retreat and </w:t>
            </w:r>
            <w:r w:rsidRPr="00F3795E">
              <w:rPr>
                <w:rFonts w:ascii="Times New Roman" w:eastAsia="Times New Roman" w:hAnsi="Times New Roman" w:cs="Times New Roman"/>
                <w:szCs w:val="24"/>
                <w:highlight w:val="white"/>
              </w:rPr>
              <w:t>met</w:t>
            </w:r>
            <w:r w:rsidRPr="00F3795E">
              <w:rPr>
                <w:rFonts w:ascii="Times New Roman" w:eastAsia="Times New Roman" w:hAnsi="Times New Roman" w:cs="Times New Roman"/>
                <w:color w:val="000000"/>
                <w:szCs w:val="24"/>
                <w:highlight w:val="white"/>
              </w:rPr>
              <w:t xml:space="preserve"> with the TDSB</w:t>
            </w:r>
            <w:r w:rsidRPr="00F3795E">
              <w:rPr>
                <w:rFonts w:ascii="Times New Roman" w:eastAsia="Times New Roman" w:hAnsi="Times New Roman" w:cs="Times New Roman"/>
                <w:szCs w:val="24"/>
                <w:highlight w:val="white"/>
              </w:rPr>
              <w:t>’s</w:t>
            </w:r>
            <w:r w:rsidRPr="00F3795E">
              <w:rPr>
                <w:rFonts w:ascii="Times New Roman" w:eastAsia="Times New Roman" w:hAnsi="Times New Roman" w:cs="Times New Roman"/>
                <w:color w:val="000000"/>
                <w:szCs w:val="24"/>
                <w:highlight w:val="white"/>
              </w:rPr>
              <w:t xml:space="preserve"> Student Equity Collective to discuss equity initiatives </w:t>
            </w:r>
            <w:r w:rsidRPr="00F3795E">
              <w:rPr>
                <w:rFonts w:ascii="Times New Roman" w:eastAsia="Times New Roman" w:hAnsi="Times New Roman" w:cs="Times New Roman"/>
                <w:szCs w:val="24"/>
                <w:highlight w:val="white"/>
              </w:rPr>
              <w:t>at</w:t>
            </w:r>
            <w:r w:rsidRPr="00F3795E">
              <w:rPr>
                <w:rFonts w:ascii="Times New Roman" w:eastAsia="Times New Roman" w:hAnsi="Times New Roman" w:cs="Times New Roman"/>
                <w:color w:val="000000"/>
                <w:szCs w:val="24"/>
                <w:highlight w:val="white"/>
              </w:rPr>
              <w:t xml:space="preserve"> the Board. </w:t>
            </w:r>
          </w:p>
          <w:p w14:paraId="0582E422" w14:textId="77777777" w:rsidR="00C033D8" w:rsidRPr="00F3795E" w:rsidRDefault="00C033D8">
            <w:pPr>
              <w:pBdr>
                <w:top w:val="nil"/>
                <w:left w:val="nil"/>
                <w:bottom w:val="nil"/>
                <w:right w:val="nil"/>
                <w:between w:val="nil"/>
              </w:pBdr>
              <w:shd w:val="clear" w:color="auto" w:fill="FFFFFF"/>
              <w:spacing w:before="0"/>
              <w:ind w:left="0" w:hanging="2"/>
              <w:rPr>
                <w:rFonts w:ascii="Times New Roman" w:eastAsia="Times New Roman" w:hAnsi="Times New Roman" w:cs="Times New Roman"/>
                <w:color w:val="000000"/>
                <w:szCs w:val="24"/>
                <w:highlight w:val="white"/>
              </w:rPr>
            </w:pPr>
          </w:p>
          <w:p w14:paraId="09768CB9" w14:textId="77777777" w:rsidR="00C033D8" w:rsidRPr="00F3795E" w:rsidRDefault="00000000">
            <w:pPr>
              <w:pBdr>
                <w:top w:val="nil"/>
                <w:left w:val="nil"/>
                <w:bottom w:val="nil"/>
                <w:right w:val="nil"/>
                <w:between w:val="nil"/>
              </w:pBdr>
              <w:shd w:val="clear" w:color="auto" w:fill="FFFFFF"/>
              <w:spacing w:before="0"/>
              <w:ind w:left="0" w:hanging="2"/>
              <w:rPr>
                <w:rFonts w:ascii="Times New Roman" w:eastAsia="Times New Roman" w:hAnsi="Times New Roman" w:cs="Times New Roman"/>
                <w:color w:val="000000"/>
                <w:szCs w:val="24"/>
                <w:highlight w:val="white"/>
              </w:rPr>
            </w:pPr>
            <w:r w:rsidRPr="00F3795E">
              <w:rPr>
                <w:rFonts w:ascii="Times New Roman" w:eastAsia="Times New Roman" w:hAnsi="Times New Roman" w:cs="Times New Roman"/>
                <w:color w:val="000000"/>
                <w:szCs w:val="24"/>
                <w:highlight w:val="white"/>
              </w:rPr>
              <w:t>Additionally, she met with E</w:t>
            </w:r>
            <w:r w:rsidRPr="00F3795E">
              <w:rPr>
                <w:rFonts w:ascii="Times New Roman" w:eastAsia="Times New Roman" w:hAnsi="Times New Roman" w:cs="Times New Roman"/>
                <w:szCs w:val="24"/>
                <w:highlight w:val="white"/>
              </w:rPr>
              <w:t xml:space="preserve">xecutive </w:t>
            </w:r>
            <w:r w:rsidRPr="00F3795E">
              <w:rPr>
                <w:rFonts w:ascii="Times New Roman" w:eastAsia="Times New Roman" w:hAnsi="Times New Roman" w:cs="Times New Roman"/>
                <w:color w:val="000000"/>
                <w:szCs w:val="24"/>
                <w:highlight w:val="white"/>
              </w:rPr>
              <w:t xml:space="preserve">Superintendent Jack Nigro to gather student council contacts, </w:t>
            </w:r>
            <w:r w:rsidRPr="00F3795E">
              <w:rPr>
                <w:rFonts w:ascii="Times New Roman" w:eastAsia="Times New Roman" w:hAnsi="Times New Roman" w:cs="Times New Roman"/>
                <w:szCs w:val="24"/>
                <w:highlight w:val="white"/>
              </w:rPr>
              <w:t>to form</w:t>
            </w:r>
            <w:r w:rsidRPr="00F3795E">
              <w:rPr>
                <w:rFonts w:ascii="Times New Roman" w:eastAsia="Times New Roman" w:hAnsi="Times New Roman" w:cs="Times New Roman"/>
                <w:color w:val="000000"/>
                <w:szCs w:val="24"/>
                <w:highlight w:val="white"/>
              </w:rPr>
              <w:t xml:space="preserve"> a collective group to provide optimal support </w:t>
            </w:r>
            <w:r w:rsidRPr="00F3795E">
              <w:rPr>
                <w:rFonts w:ascii="Times New Roman" w:eastAsia="Times New Roman" w:hAnsi="Times New Roman" w:cs="Times New Roman"/>
                <w:szCs w:val="24"/>
                <w:highlight w:val="white"/>
              </w:rPr>
              <w:t>for</w:t>
            </w:r>
            <w:r w:rsidRPr="00F3795E">
              <w:rPr>
                <w:rFonts w:ascii="Times New Roman" w:eastAsia="Times New Roman" w:hAnsi="Times New Roman" w:cs="Times New Roman"/>
                <w:color w:val="000000"/>
                <w:szCs w:val="24"/>
                <w:highlight w:val="white"/>
              </w:rPr>
              <w:t xml:space="preserve"> students. </w:t>
            </w:r>
          </w:p>
          <w:p w14:paraId="24015AAB" w14:textId="77777777" w:rsidR="00C033D8" w:rsidRPr="00F3795E" w:rsidRDefault="00C033D8">
            <w:pPr>
              <w:pBdr>
                <w:top w:val="nil"/>
                <w:left w:val="nil"/>
                <w:bottom w:val="nil"/>
                <w:right w:val="nil"/>
                <w:between w:val="nil"/>
              </w:pBdr>
              <w:shd w:val="clear" w:color="auto" w:fill="FFFFFF"/>
              <w:spacing w:before="0"/>
              <w:ind w:left="0" w:hanging="2"/>
              <w:rPr>
                <w:rFonts w:ascii="Times New Roman" w:eastAsia="Times New Roman" w:hAnsi="Times New Roman" w:cs="Times New Roman"/>
                <w:color w:val="000000"/>
                <w:szCs w:val="24"/>
                <w:highlight w:val="white"/>
              </w:rPr>
            </w:pPr>
          </w:p>
          <w:p w14:paraId="63001435" w14:textId="77777777" w:rsidR="00C033D8" w:rsidRPr="00F3795E" w:rsidRDefault="00000000">
            <w:pPr>
              <w:pBdr>
                <w:top w:val="nil"/>
                <w:left w:val="nil"/>
                <w:bottom w:val="nil"/>
                <w:right w:val="nil"/>
                <w:between w:val="nil"/>
              </w:pBdr>
              <w:shd w:val="clear" w:color="auto" w:fill="FFFFFF"/>
              <w:spacing w:before="0"/>
              <w:ind w:left="0" w:hanging="2"/>
              <w:rPr>
                <w:rFonts w:ascii="Times New Roman" w:eastAsia="Times New Roman" w:hAnsi="Times New Roman" w:cs="Times New Roman"/>
                <w:color w:val="000000"/>
                <w:szCs w:val="24"/>
                <w:highlight w:val="white"/>
              </w:rPr>
            </w:pPr>
            <w:r w:rsidRPr="00F3795E">
              <w:rPr>
                <w:rFonts w:ascii="Times New Roman" w:eastAsia="Times New Roman" w:hAnsi="Times New Roman" w:cs="Times New Roman"/>
                <w:color w:val="000000"/>
                <w:szCs w:val="24"/>
                <w:highlight w:val="white"/>
              </w:rPr>
              <w:t xml:space="preserve">Angelika is currently visiting schools to gather data from students, which will be used to create a comprehensive report that accurately represents their perspectives. </w:t>
            </w:r>
          </w:p>
          <w:p w14:paraId="1514170A" w14:textId="77777777" w:rsidR="00C033D8" w:rsidRPr="00F3795E" w:rsidRDefault="00C033D8">
            <w:pPr>
              <w:pBdr>
                <w:top w:val="nil"/>
                <w:left w:val="nil"/>
                <w:bottom w:val="nil"/>
                <w:right w:val="nil"/>
                <w:between w:val="nil"/>
              </w:pBdr>
              <w:shd w:val="clear" w:color="auto" w:fill="FFFFFF"/>
              <w:spacing w:before="0"/>
              <w:ind w:left="0" w:hanging="2"/>
              <w:rPr>
                <w:rFonts w:ascii="Times New Roman" w:eastAsia="Times New Roman" w:hAnsi="Times New Roman" w:cs="Times New Roman"/>
                <w:color w:val="000000"/>
                <w:szCs w:val="24"/>
                <w:highlight w:val="white"/>
              </w:rPr>
            </w:pPr>
          </w:p>
          <w:p w14:paraId="3EC48FAF" w14:textId="77777777" w:rsidR="00C033D8" w:rsidRPr="00F3795E" w:rsidRDefault="00000000">
            <w:pPr>
              <w:pBdr>
                <w:top w:val="nil"/>
                <w:left w:val="nil"/>
                <w:bottom w:val="nil"/>
                <w:right w:val="nil"/>
                <w:between w:val="nil"/>
              </w:pBdr>
              <w:shd w:val="clear" w:color="auto" w:fill="FFFFFF"/>
              <w:spacing w:before="0"/>
              <w:ind w:left="0" w:hanging="2"/>
              <w:rPr>
                <w:rFonts w:ascii="Times New Roman" w:eastAsia="Times New Roman" w:hAnsi="Times New Roman" w:cs="Times New Roman"/>
                <w:color w:val="000000"/>
                <w:szCs w:val="24"/>
                <w:shd w:val="clear" w:color="auto" w:fill="F4F5F6"/>
              </w:rPr>
            </w:pPr>
            <w:r w:rsidRPr="00F3795E">
              <w:rPr>
                <w:rFonts w:ascii="Times New Roman" w:eastAsia="Times New Roman" w:hAnsi="Times New Roman" w:cs="Times New Roman"/>
                <w:color w:val="000000"/>
                <w:szCs w:val="24"/>
                <w:highlight w:val="white"/>
              </w:rPr>
              <w:t>Furthermore, she served as a guest speaker and conference organizer at the Cent</w:t>
            </w:r>
            <w:r w:rsidRPr="00F3795E">
              <w:rPr>
                <w:rFonts w:ascii="Times New Roman" w:eastAsia="Times New Roman" w:hAnsi="Times New Roman" w:cs="Times New Roman"/>
                <w:szCs w:val="24"/>
                <w:highlight w:val="white"/>
              </w:rPr>
              <w:t>re</w:t>
            </w:r>
            <w:r w:rsidRPr="00F3795E">
              <w:rPr>
                <w:rFonts w:ascii="Times New Roman" w:eastAsia="Times New Roman" w:hAnsi="Times New Roman" w:cs="Times New Roman"/>
                <w:color w:val="000000"/>
                <w:szCs w:val="24"/>
                <w:highlight w:val="white"/>
              </w:rPr>
              <w:t xml:space="preserve"> of Excellence for Black Students at Youth Participatory Action</w:t>
            </w:r>
            <w:r w:rsidRPr="00F3795E">
              <w:rPr>
                <w:rFonts w:ascii="Times New Roman" w:eastAsia="Times New Roman" w:hAnsi="Times New Roman" w:cs="Times New Roman"/>
                <w:color w:val="000000"/>
                <w:szCs w:val="24"/>
                <w:shd w:val="clear" w:color="auto" w:fill="F4F5F6"/>
              </w:rPr>
              <w:t xml:space="preserve"> </w:t>
            </w:r>
            <w:r w:rsidRPr="00F3795E">
              <w:rPr>
                <w:rFonts w:ascii="Times New Roman" w:eastAsia="Times New Roman" w:hAnsi="Times New Roman" w:cs="Times New Roman"/>
                <w:color w:val="000000"/>
                <w:szCs w:val="24"/>
                <w:highlight w:val="white"/>
              </w:rPr>
              <w:t xml:space="preserve">Research (YPAR) </w:t>
            </w:r>
            <w:r w:rsidRPr="00F3795E">
              <w:rPr>
                <w:rFonts w:ascii="Times New Roman" w:eastAsia="Times New Roman" w:hAnsi="Times New Roman" w:cs="Times New Roman"/>
                <w:szCs w:val="24"/>
                <w:highlight w:val="white"/>
              </w:rPr>
              <w:t>event at York University.</w:t>
            </w:r>
          </w:p>
        </w:tc>
        <w:tc>
          <w:tcPr>
            <w:tcW w:w="3299" w:type="dxa"/>
          </w:tcPr>
          <w:p w14:paraId="15C8F721"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3DBB6C4D" w14:textId="77777777">
        <w:trPr>
          <w:trHeight w:val="2690"/>
        </w:trPr>
        <w:tc>
          <w:tcPr>
            <w:tcW w:w="4045" w:type="dxa"/>
            <w:gridSpan w:val="2"/>
          </w:tcPr>
          <w:p w14:paraId="55607667"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Co-Chairs Update, Sharon Beason</w:t>
            </w:r>
          </w:p>
        </w:tc>
        <w:tc>
          <w:tcPr>
            <w:tcW w:w="6421" w:type="dxa"/>
            <w:tcBorders>
              <w:bottom w:val="single" w:sz="4" w:space="0" w:color="000000"/>
            </w:tcBorders>
            <w:shd w:val="clear" w:color="auto" w:fill="FFFFFF"/>
          </w:tcPr>
          <w:p w14:paraId="70AB424E"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rPr>
            </w:pPr>
            <w:r w:rsidRPr="00F3795E">
              <w:rPr>
                <w:rFonts w:ascii="Times New Roman" w:eastAsia="Times New Roman" w:hAnsi="Times New Roman" w:cs="Times New Roman"/>
                <w:color w:val="000000"/>
                <w:szCs w:val="24"/>
                <w:highlight w:val="white"/>
              </w:rPr>
              <w:t xml:space="preserve">Sharon Beason informed us that we </w:t>
            </w:r>
            <w:r w:rsidRPr="00F3795E">
              <w:rPr>
                <w:rFonts w:ascii="Times New Roman" w:eastAsia="Times New Roman" w:hAnsi="Times New Roman" w:cs="Times New Roman"/>
                <w:szCs w:val="24"/>
                <w:highlight w:val="white"/>
              </w:rPr>
              <w:t>recognized</w:t>
            </w:r>
            <w:r w:rsidRPr="00F3795E">
              <w:rPr>
                <w:rFonts w:ascii="Times New Roman" w:eastAsia="Times New Roman" w:hAnsi="Times New Roman" w:cs="Times New Roman"/>
                <w:color w:val="000000"/>
                <w:szCs w:val="24"/>
                <w:highlight w:val="white"/>
              </w:rPr>
              <w:t xml:space="preserve"> Hindu </w:t>
            </w:r>
            <w:r w:rsidRPr="00F3795E">
              <w:rPr>
                <w:rFonts w:ascii="Times New Roman" w:eastAsia="Times New Roman" w:hAnsi="Times New Roman" w:cs="Times New Roman"/>
                <w:szCs w:val="24"/>
                <w:highlight w:val="white"/>
              </w:rPr>
              <w:t>Heritage</w:t>
            </w:r>
            <w:r w:rsidRPr="00F3795E">
              <w:rPr>
                <w:rFonts w:ascii="Times New Roman" w:eastAsia="Times New Roman" w:hAnsi="Times New Roman" w:cs="Times New Roman"/>
                <w:color w:val="000000"/>
                <w:szCs w:val="24"/>
                <w:highlight w:val="white"/>
              </w:rPr>
              <w:t xml:space="preserve"> and Indigenous Education </w:t>
            </w:r>
            <w:r w:rsidRPr="00F3795E">
              <w:rPr>
                <w:rFonts w:ascii="Times New Roman" w:eastAsia="Times New Roman" w:hAnsi="Times New Roman" w:cs="Times New Roman"/>
                <w:szCs w:val="24"/>
                <w:highlight w:val="white"/>
              </w:rPr>
              <w:t>Month in November</w:t>
            </w:r>
            <w:r w:rsidRPr="00F3795E">
              <w:rPr>
                <w:rFonts w:ascii="Times New Roman" w:eastAsia="Times New Roman" w:hAnsi="Times New Roman" w:cs="Times New Roman"/>
                <w:color w:val="000000"/>
                <w:szCs w:val="24"/>
                <w:highlight w:val="white"/>
              </w:rPr>
              <w:t>. She</w:t>
            </w:r>
            <w:r w:rsidRPr="00F3795E">
              <w:rPr>
                <w:rFonts w:ascii="Times New Roman" w:eastAsia="Times New Roman" w:hAnsi="Times New Roman" w:cs="Times New Roman"/>
                <w:color w:val="000000"/>
                <w:szCs w:val="24"/>
                <w:shd w:val="clear" w:color="auto" w:fill="F4F5F6"/>
              </w:rPr>
              <w:t xml:space="preserve"> </w:t>
            </w:r>
            <w:r w:rsidRPr="00F3795E">
              <w:rPr>
                <w:rFonts w:ascii="Times New Roman" w:eastAsia="Times New Roman" w:hAnsi="Times New Roman" w:cs="Times New Roman"/>
                <w:color w:val="000000"/>
                <w:szCs w:val="24"/>
                <w:highlight w:val="white"/>
              </w:rPr>
              <w:t xml:space="preserve">participated in the </w:t>
            </w:r>
            <w:r w:rsidRPr="00F3795E">
              <w:rPr>
                <w:rFonts w:ascii="Times New Roman" w:eastAsia="Times New Roman" w:hAnsi="Times New Roman" w:cs="Times New Roman"/>
                <w:szCs w:val="24"/>
                <w:highlight w:val="white"/>
              </w:rPr>
              <w:t>W</w:t>
            </w:r>
            <w:r w:rsidRPr="00F3795E">
              <w:rPr>
                <w:rFonts w:ascii="Times New Roman" w:eastAsia="Times New Roman" w:hAnsi="Times New Roman" w:cs="Times New Roman"/>
                <w:color w:val="000000"/>
                <w:szCs w:val="24"/>
                <w:highlight w:val="white"/>
              </w:rPr>
              <w:t xml:space="preserve">ard 11 meetings, which had a great turnout. During the meeting, there was a discussion about international languages and African Heritage. It was emphasized that registration for this program is free, and is available from JK to grade 8, </w:t>
            </w:r>
            <w:r w:rsidRPr="00F3795E">
              <w:rPr>
                <w:rFonts w:ascii="Times New Roman" w:eastAsia="Times New Roman" w:hAnsi="Times New Roman" w:cs="Times New Roman"/>
                <w:szCs w:val="24"/>
                <w:highlight w:val="white"/>
              </w:rPr>
              <w:t xml:space="preserve">and </w:t>
            </w:r>
            <w:r w:rsidRPr="00F3795E">
              <w:rPr>
                <w:rFonts w:ascii="Times New Roman" w:eastAsia="Times New Roman" w:hAnsi="Times New Roman" w:cs="Times New Roman"/>
                <w:color w:val="000000"/>
                <w:szCs w:val="24"/>
                <w:highlight w:val="white"/>
              </w:rPr>
              <w:t xml:space="preserve">is ongoing. Additionally, Sharon attended </w:t>
            </w:r>
            <w:r w:rsidRPr="00F3795E">
              <w:rPr>
                <w:rFonts w:ascii="Times New Roman" w:eastAsia="Times New Roman" w:hAnsi="Times New Roman" w:cs="Times New Roman"/>
                <w:szCs w:val="24"/>
                <w:highlight w:val="white"/>
              </w:rPr>
              <w:t>a</w:t>
            </w:r>
            <w:r w:rsidRPr="00F3795E">
              <w:rPr>
                <w:rFonts w:ascii="Times New Roman" w:eastAsia="Times New Roman" w:hAnsi="Times New Roman" w:cs="Times New Roman"/>
                <w:color w:val="000000"/>
                <w:szCs w:val="24"/>
                <w:highlight w:val="white"/>
              </w:rPr>
              <w:t xml:space="preserve"> Ward 7 meeting.</w:t>
            </w:r>
          </w:p>
        </w:tc>
        <w:tc>
          <w:tcPr>
            <w:tcW w:w="3299" w:type="dxa"/>
          </w:tcPr>
          <w:p w14:paraId="751B91F5"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Co-Chairs Update, Sharon Beason</w:t>
            </w:r>
          </w:p>
        </w:tc>
      </w:tr>
      <w:tr w:rsidR="00C033D8" w:rsidRPr="00F3795E" w14:paraId="2D777C2C" w14:textId="77777777">
        <w:trPr>
          <w:trHeight w:val="2690"/>
        </w:trPr>
        <w:tc>
          <w:tcPr>
            <w:tcW w:w="4045" w:type="dxa"/>
            <w:gridSpan w:val="2"/>
          </w:tcPr>
          <w:p w14:paraId="5A368908" w14:textId="77777777" w:rsidR="00C033D8" w:rsidRPr="00F3795E" w:rsidRDefault="00000000">
            <w:pPr>
              <w:spacing w:before="0"/>
              <w:ind w:left="0" w:hanging="2"/>
              <w:rPr>
                <w:rFonts w:ascii="Times New Roman" w:eastAsia="Times New Roman" w:hAnsi="Times New Roman" w:cs="Times New Roman"/>
                <w:b/>
                <w:szCs w:val="24"/>
              </w:rPr>
            </w:pPr>
            <w:r w:rsidRPr="00F3795E">
              <w:rPr>
                <w:rFonts w:ascii="Times New Roman" w:eastAsia="Times New Roman" w:hAnsi="Times New Roman" w:cs="Times New Roman"/>
                <w:b/>
                <w:szCs w:val="24"/>
              </w:rPr>
              <w:lastRenderedPageBreak/>
              <w:t xml:space="preserve">Staff update </w:t>
            </w:r>
          </w:p>
        </w:tc>
        <w:tc>
          <w:tcPr>
            <w:tcW w:w="6421" w:type="dxa"/>
            <w:shd w:val="clear" w:color="auto" w:fill="FFFFFF"/>
          </w:tcPr>
          <w:p w14:paraId="7933E78C" w14:textId="77777777" w:rsidR="00C033D8" w:rsidRPr="00F3795E" w:rsidRDefault="00000000">
            <w:pPr>
              <w:pStyle w:val="Heading1"/>
              <w:shd w:val="clear" w:color="auto" w:fill="FFFFFF"/>
              <w:spacing w:before="0"/>
              <w:ind w:left="0" w:hanging="2"/>
              <w:rPr>
                <w:rFonts w:ascii="Times New Roman" w:hAnsi="Times New Roman"/>
                <w:color w:val="000000"/>
                <w:sz w:val="24"/>
                <w:highlight w:val="white"/>
              </w:rPr>
            </w:pPr>
            <w:r w:rsidRPr="00F3795E">
              <w:rPr>
                <w:rFonts w:ascii="Times New Roman" w:hAnsi="Times New Roman"/>
                <w:color w:val="000000"/>
                <w:sz w:val="24"/>
                <w:highlight w:val="white"/>
              </w:rPr>
              <w:t xml:space="preserve">Lorraine Linton </w:t>
            </w:r>
          </w:p>
          <w:p w14:paraId="5746D86C" w14:textId="77777777" w:rsidR="00C033D8" w:rsidRPr="00F3795E" w:rsidRDefault="00000000">
            <w:pPr>
              <w:pStyle w:val="Heading1"/>
              <w:shd w:val="clear" w:color="auto" w:fill="FFFFFF"/>
              <w:spacing w:before="0"/>
              <w:ind w:left="0" w:hanging="2"/>
              <w:rPr>
                <w:rFonts w:ascii="Times New Roman" w:hAnsi="Times New Roman"/>
                <w:b w:val="0"/>
                <w:color w:val="000000"/>
                <w:sz w:val="24"/>
                <w:shd w:val="clear" w:color="auto" w:fill="F4F5F6"/>
              </w:rPr>
            </w:pPr>
            <w:r w:rsidRPr="00F3795E">
              <w:rPr>
                <w:rFonts w:ascii="Times New Roman" w:hAnsi="Times New Roman"/>
                <w:b w:val="0"/>
                <w:sz w:val="24"/>
                <w:highlight w:val="white"/>
              </w:rPr>
              <w:t xml:space="preserve">- Shared highlights from </w:t>
            </w:r>
            <w:r w:rsidRPr="00F3795E">
              <w:rPr>
                <w:rFonts w:ascii="Times New Roman" w:hAnsi="Times New Roman"/>
                <w:b w:val="0"/>
                <w:color w:val="000000"/>
                <w:sz w:val="24"/>
                <w:highlight w:val="white"/>
              </w:rPr>
              <w:t>Director Colleen Russell-Rawlins'</w:t>
            </w:r>
            <w:r w:rsidRPr="00F3795E">
              <w:rPr>
                <w:rFonts w:ascii="Times New Roman" w:hAnsi="Times New Roman"/>
                <w:b w:val="0"/>
                <w:color w:val="000000"/>
                <w:sz w:val="24"/>
                <w:shd w:val="clear" w:color="auto" w:fill="F4F5F6"/>
              </w:rPr>
              <w:t xml:space="preserve"> </w:t>
            </w:r>
            <w:r w:rsidRPr="00F3795E">
              <w:rPr>
                <w:rFonts w:ascii="Times New Roman" w:hAnsi="Times New Roman"/>
                <w:b w:val="0"/>
                <w:color w:val="000000"/>
                <w:sz w:val="24"/>
                <w:highlight w:val="white"/>
              </w:rPr>
              <w:t>report.</w:t>
            </w:r>
            <w:r w:rsidRPr="00F3795E">
              <w:rPr>
                <w:rFonts w:ascii="Times New Roman" w:hAnsi="Times New Roman"/>
                <w:b w:val="0"/>
                <w:color w:val="000000"/>
                <w:sz w:val="24"/>
                <w:shd w:val="clear" w:color="auto" w:fill="F4F5F6"/>
              </w:rPr>
              <w:t xml:space="preserve"> </w:t>
            </w:r>
            <w:hyperlink r:id="rId8">
              <w:r w:rsidRPr="00F3795E">
                <w:rPr>
                  <w:rFonts w:ascii="Times New Roman" w:hAnsi="Times New Roman"/>
                  <w:b w:val="0"/>
                  <w:color w:val="0000FF"/>
                  <w:sz w:val="24"/>
                  <w:u w:val="single"/>
                </w:rPr>
                <w:t>https://youtu.be/i53MEeoSdaQ</w:t>
              </w:r>
            </w:hyperlink>
            <w:r w:rsidRPr="00F3795E">
              <w:rPr>
                <w:rFonts w:ascii="Times New Roman" w:hAnsi="Times New Roman"/>
                <w:b w:val="0"/>
                <w:color w:val="000000"/>
                <w:sz w:val="24"/>
                <w:shd w:val="clear" w:color="auto" w:fill="F4F5F6"/>
              </w:rPr>
              <w:t xml:space="preserve"> </w:t>
            </w:r>
          </w:p>
          <w:p w14:paraId="53E99D18" w14:textId="77777777" w:rsidR="00C033D8" w:rsidRPr="00F3795E" w:rsidRDefault="00C033D8">
            <w:pPr>
              <w:pStyle w:val="Heading1"/>
              <w:shd w:val="clear" w:color="auto" w:fill="FFFFFF"/>
              <w:spacing w:before="0"/>
              <w:ind w:left="0" w:hanging="2"/>
              <w:rPr>
                <w:rFonts w:ascii="Times New Roman" w:hAnsi="Times New Roman"/>
                <w:b w:val="0"/>
                <w:color w:val="000000"/>
                <w:sz w:val="24"/>
                <w:highlight w:val="white"/>
              </w:rPr>
            </w:pPr>
          </w:p>
          <w:p w14:paraId="443C9735" w14:textId="77777777" w:rsidR="00C033D8" w:rsidRPr="00F3795E" w:rsidRDefault="00000000">
            <w:pPr>
              <w:pStyle w:val="Heading1"/>
              <w:shd w:val="clear" w:color="auto" w:fill="FFFFFF"/>
              <w:spacing w:before="0"/>
              <w:ind w:left="0" w:hanging="2"/>
              <w:rPr>
                <w:rFonts w:ascii="Times New Roman" w:hAnsi="Times New Roman"/>
                <w:b w:val="0"/>
                <w:color w:val="000000"/>
                <w:sz w:val="24"/>
                <w:shd w:val="clear" w:color="auto" w:fill="F4F5F6"/>
              </w:rPr>
            </w:pPr>
            <w:r w:rsidRPr="00F3795E">
              <w:rPr>
                <w:rFonts w:ascii="Times New Roman" w:hAnsi="Times New Roman"/>
                <w:b w:val="0"/>
                <w:sz w:val="24"/>
                <w:highlight w:val="white"/>
              </w:rPr>
              <w:t xml:space="preserve">- </w:t>
            </w:r>
            <w:r w:rsidRPr="00F3795E">
              <w:rPr>
                <w:rFonts w:ascii="Times New Roman" w:hAnsi="Times New Roman"/>
                <w:b w:val="0"/>
                <w:color w:val="000000"/>
                <w:sz w:val="24"/>
                <w:highlight w:val="white"/>
              </w:rPr>
              <w:t>She also addressed a fund</w:t>
            </w:r>
            <w:r w:rsidRPr="00F3795E">
              <w:rPr>
                <w:rFonts w:ascii="Times New Roman" w:hAnsi="Times New Roman"/>
                <w:b w:val="0"/>
                <w:sz w:val="24"/>
                <w:highlight w:val="white"/>
              </w:rPr>
              <w:t>ing</w:t>
            </w:r>
            <w:r w:rsidRPr="00F3795E">
              <w:rPr>
                <w:rFonts w:ascii="Times New Roman" w:hAnsi="Times New Roman"/>
                <w:b w:val="0"/>
                <w:color w:val="000000"/>
                <w:sz w:val="24"/>
                <w:highlight w:val="white"/>
              </w:rPr>
              <w:t xml:space="preserve"> query discussed at the last BSACAC meeting, informing the committee that they are currently investigating the matter and will share information as</w:t>
            </w:r>
            <w:r w:rsidRPr="00F3795E">
              <w:rPr>
                <w:rFonts w:ascii="Times New Roman" w:hAnsi="Times New Roman"/>
                <w:b w:val="0"/>
                <w:color w:val="000000"/>
                <w:sz w:val="24"/>
                <w:shd w:val="clear" w:color="auto" w:fill="F4F5F6"/>
              </w:rPr>
              <w:t xml:space="preserve"> </w:t>
            </w:r>
            <w:r w:rsidRPr="00F3795E">
              <w:rPr>
                <w:rFonts w:ascii="Times New Roman" w:hAnsi="Times New Roman"/>
                <w:b w:val="0"/>
                <w:color w:val="000000"/>
                <w:sz w:val="24"/>
                <w:highlight w:val="white"/>
              </w:rPr>
              <w:t>it becomes available.</w:t>
            </w:r>
            <w:r w:rsidRPr="00F3795E">
              <w:rPr>
                <w:rFonts w:ascii="Times New Roman" w:hAnsi="Times New Roman"/>
                <w:b w:val="0"/>
                <w:color w:val="000000"/>
                <w:sz w:val="24"/>
                <w:shd w:val="clear" w:color="auto" w:fill="F4F5F6"/>
              </w:rPr>
              <w:t xml:space="preserve"> </w:t>
            </w:r>
          </w:p>
          <w:p w14:paraId="63819EE6" w14:textId="77777777" w:rsidR="00C033D8" w:rsidRPr="00F3795E" w:rsidRDefault="00C033D8">
            <w:pPr>
              <w:pStyle w:val="Heading1"/>
              <w:shd w:val="clear" w:color="auto" w:fill="FFFFFF"/>
              <w:spacing w:before="0"/>
              <w:ind w:left="0" w:hanging="2"/>
              <w:rPr>
                <w:rFonts w:ascii="Times New Roman" w:hAnsi="Times New Roman"/>
                <w:b w:val="0"/>
                <w:color w:val="000000"/>
                <w:sz w:val="24"/>
                <w:highlight w:val="white"/>
              </w:rPr>
            </w:pPr>
          </w:p>
          <w:p w14:paraId="7EB9C4CD" w14:textId="77777777" w:rsidR="00C033D8" w:rsidRPr="00F3795E" w:rsidRDefault="00000000">
            <w:pPr>
              <w:pStyle w:val="Heading1"/>
              <w:shd w:val="clear" w:color="auto" w:fill="FFFFFF"/>
              <w:spacing w:before="0"/>
              <w:ind w:left="0" w:hanging="2"/>
              <w:rPr>
                <w:rFonts w:ascii="Times New Roman" w:hAnsi="Times New Roman"/>
                <w:b w:val="0"/>
                <w:color w:val="000000"/>
                <w:sz w:val="24"/>
                <w:shd w:val="clear" w:color="auto" w:fill="F4F5F6"/>
              </w:rPr>
            </w:pPr>
            <w:r w:rsidRPr="00F3795E">
              <w:rPr>
                <w:rFonts w:ascii="Times New Roman" w:hAnsi="Times New Roman"/>
                <w:b w:val="0"/>
                <w:sz w:val="24"/>
                <w:highlight w:val="white"/>
              </w:rPr>
              <w:t xml:space="preserve">- </w:t>
            </w:r>
            <w:r w:rsidRPr="00F3795E">
              <w:rPr>
                <w:rFonts w:ascii="Times New Roman" w:hAnsi="Times New Roman"/>
                <w:b w:val="0"/>
                <w:color w:val="000000"/>
                <w:sz w:val="24"/>
                <w:highlight w:val="white"/>
              </w:rPr>
              <w:t>BSACAC still has a few histori</w:t>
            </w:r>
            <w:r w:rsidRPr="00F3795E">
              <w:rPr>
                <w:rFonts w:ascii="Times New Roman" w:hAnsi="Times New Roman"/>
                <w:b w:val="0"/>
                <w:sz w:val="24"/>
                <w:highlight w:val="white"/>
              </w:rPr>
              <w:t>cal inquiries</w:t>
            </w:r>
            <w:r w:rsidRPr="00F3795E">
              <w:rPr>
                <w:rFonts w:ascii="Times New Roman" w:hAnsi="Times New Roman"/>
                <w:b w:val="0"/>
                <w:color w:val="000000"/>
                <w:sz w:val="24"/>
                <w:highlight w:val="white"/>
              </w:rPr>
              <w:t xml:space="preserve"> (3+ years) that </w:t>
            </w:r>
            <w:r w:rsidRPr="00F3795E">
              <w:rPr>
                <w:rFonts w:ascii="Times New Roman" w:hAnsi="Times New Roman"/>
                <w:b w:val="0"/>
                <w:sz w:val="24"/>
                <w:highlight w:val="white"/>
              </w:rPr>
              <w:t xml:space="preserve">are being </w:t>
            </w:r>
            <w:r w:rsidRPr="00F3795E">
              <w:rPr>
                <w:rFonts w:ascii="Times New Roman" w:hAnsi="Times New Roman"/>
                <w:b w:val="0"/>
                <w:color w:val="000000"/>
                <w:sz w:val="24"/>
                <w:highlight w:val="white"/>
              </w:rPr>
              <w:t xml:space="preserve">addressed. </w:t>
            </w:r>
            <w:r w:rsidRPr="00F3795E">
              <w:rPr>
                <w:rFonts w:ascii="Times New Roman" w:hAnsi="Times New Roman"/>
                <w:b w:val="0"/>
                <w:sz w:val="24"/>
                <w:highlight w:val="white"/>
              </w:rPr>
              <w:t xml:space="preserve">This list </w:t>
            </w:r>
            <w:r w:rsidRPr="00F3795E">
              <w:rPr>
                <w:rFonts w:ascii="Times New Roman" w:hAnsi="Times New Roman"/>
                <w:b w:val="0"/>
                <w:color w:val="000000"/>
                <w:sz w:val="24"/>
                <w:highlight w:val="white"/>
              </w:rPr>
              <w:t xml:space="preserve">will gradually be </w:t>
            </w:r>
            <w:r w:rsidRPr="00F3795E">
              <w:rPr>
                <w:rFonts w:ascii="Times New Roman" w:hAnsi="Times New Roman"/>
                <w:b w:val="0"/>
                <w:sz w:val="24"/>
                <w:highlight w:val="white"/>
              </w:rPr>
              <w:t>resolved</w:t>
            </w:r>
            <w:r w:rsidRPr="00F3795E">
              <w:rPr>
                <w:rFonts w:ascii="Times New Roman" w:hAnsi="Times New Roman"/>
                <w:b w:val="0"/>
                <w:color w:val="000000"/>
                <w:sz w:val="24"/>
                <w:highlight w:val="white"/>
              </w:rPr>
              <w:t xml:space="preserve"> </w:t>
            </w:r>
            <w:r w:rsidRPr="00F3795E">
              <w:rPr>
                <w:rFonts w:ascii="Times New Roman" w:hAnsi="Times New Roman"/>
                <w:b w:val="0"/>
                <w:sz w:val="24"/>
                <w:highlight w:val="white"/>
              </w:rPr>
              <w:t>at each of our future meetings</w:t>
            </w:r>
            <w:r w:rsidRPr="00F3795E">
              <w:rPr>
                <w:rFonts w:ascii="Times New Roman" w:hAnsi="Times New Roman"/>
                <w:b w:val="0"/>
                <w:color w:val="000000"/>
                <w:sz w:val="24"/>
                <w:highlight w:val="white"/>
              </w:rPr>
              <w:t>.</w:t>
            </w:r>
            <w:r w:rsidRPr="00F3795E">
              <w:rPr>
                <w:rFonts w:ascii="Times New Roman" w:hAnsi="Times New Roman"/>
                <w:b w:val="0"/>
                <w:color w:val="000000"/>
                <w:sz w:val="24"/>
                <w:shd w:val="clear" w:color="auto" w:fill="F4F5F6"/>
              </w:rPr>
              <w:t xml:space="preserve"> </w:t>
            </w:r>
          </w:p>
          <w:p w14:paraId="37BFF837" w14:textId="77777777" w:rsidR="00C033D8" w:rsidRPr="00F3795E" w:rsidRDefault="00C033D8">
            <w:pPr>
              <w:pStyle w:val="Heading1"/>
              <w:shd w:val="clear" w:color="auto" w:fill="FFFFFF"/>
              <w:spacing w:before="0"/>
              <w:ind w:left="0" w:hanging="2"/>
              <w:rPr>
                <w:rFonts w:ascii="Times New Roman" w:hAnsi="Times New Roman"/>
                <w:b w:val="0"/>
                <w:color w:val="000000"/>
                <w:sz w:val="24"/>
                <w:highlight w:val="white"/>
              </w:rPr>
            </w:pPr>
          </w:p>
          <w:p w14:paraId="5AA226AD" w14:textId="77777777" w:rsidR="00C033D8" w:rsidRPr="00F3795E" w:rsidRDefault="00000000">
            <w:pPr>
              <w:pStyle w:val="Heading1"/>
              <w:shd w:val="clear" w:color="auto" w:fill="FFFFFF"/>
              <w:spacing w:before="0"/>
              <w:ind w:left="0" w:hanging="2"/>
              <w:rPr>
                <w:rFonts w:ascii="Times New Roman" w:hAnsi="Times New Roman"/>
                <w:b w:val="0"/>
                <w:color w:val="000000"/>
                <w:sz w:val="24"/>
                <w:highlight w:val="white"/>
              </w:rPr>
            </w:pPr>
            <w:r w:rsidRPr="00F3795E">
              <w:rPr>
                <w:rFonts w:ascii="Times New Roman" w:hAnsi="Times New Roman"/>
                <w:color w:val="000000"/>
                <w:sz w:val="24"/>
                <w:highlight w:val="white"/>
              </w:rPr>
              <w:t>Karen Murray</w:t>
            </w:r>
            <w:r w:rsidRPr="00F3795E">
              <w:rPr>
                <w:rFonts w:ascii="Times New Roman" w:hAnsi="Times New Roman"/>
                <w:b w:val="0"/>
                <w:color w:val="000000"/>
                <w:sz w:val="24"/>
                <w:highlight w:val="white"/>
              </w:rPr>
              <w:t xml:space="preserve"> </w:t>
            </w:r>
          </w:p>
          <w:p w14:paraId="19B2ACBE" w14:textId="77777777" w:rsidR="00C033D8" w:rsidRPr="00F3795E" w:rsidRDefault="00000000">
            <w:pPr>
              <w:spacing w:before="0"/>
              <w:ind w:left="0" w:hanging="2"/>
              <w:rPr>
                <w:rFonts w:ascii="Times New Roman" w:eastAsia="Times New Roman" w:hAnsi="Times New Roman" w:cs="Times New Roman"/>
                <w:color w:val="000000"/>
                <w:szCs w:val="24"/>
                <w:shd w:val="clear" w:color="auto" w:fill="F4F5F6"/>
              </w:rPr>
            </w:pPr>
            <w:r w:rsidRPr="00F3795E">
              <w:rPr>
                <w:rFonts w:ascii="Times New Roman" w:eastAsia="Times New Roman" w:hAnsi="Times New Roman" w:cs="Times New Roman"/>
                <w:szCs w:val="24"/>
              </w:rPr>
              <w:t xml:space="preserve">-Committee members in October identified concerns regarding Primary literacy resources. She provided an update from Lisa </w:t>
            </w:r>
            <w:proofErr w:type="spellStart"/>
            <w:r w:rsidRPr="00F3795E">
              <w:rPr>
                <w:rFonts w:ascii="Times New Roman" w:eastAsia="Times New Roman" w:hAnsi="Times New Roman" w:cs="Times New Roman"/>
                <w:szCs w:val="24"/>
              </w:rPr>
              <w:t>Teodosio</w:t>
            </w:r>
            <w:proofErr w:type="spellEnd"/>
            <w:r w:rsidRPr="00F3795E">
              <w:rPr>
                <w:rFonts w:ascii="Times New Roman" w:eastAsia="Times New Roman" w:hAnsi="Times New Roman" w:cs="Times New Roman"/>
                <w:szCs w:val="24"/>
              </w:rPr>
              <w:t>, Centrally Assigned Principal for Early Years, who is currently working with her team to investigate and act on concerns.</w:t>
            </w:r>
          </w:p>
          <w:p w14:paraId="7699AC18" w14:textId="77777777" w:rsidR="00C033D8" w:rsidRPr="00F3795E" w:rsidRDefault="00000000">
            <w:pPr>
              <w:pStyle w:val="Heading1"/>
              <w:shd w:val="clear" w:color="auto" w:fill="FFFFFF"/>
              <w:spacing w:before="0"/>
              <w:ind w:left="0" w:hanging="2"/>
              <w:rPr>
                <w:rFonts w:ascii="Times New Roman" w:hAnsi="Times New Roman"/>
                <w:b w:val="0"/>
                <w:color w:val="000000"/>
                <w:sz w:val="24"/>
                <w:shd w:val="clear" w:color="auto" w:fill="F4F5F6"/>
              </w:rPr>
            </w:pPr>
            <w:bookmarkStart w:id="0" w:name="_heading=h.30j0zll" w:colFirst="0" w:colLast="0"/>
            <w:bookmarkEnd w:id="0"/>
            <w:r w:rsidRPr="00F3795E">
              <w:rPr>
                <w:rFonts w:ascii="Times New Roman" w:hAnsi="Times New Roman"/>
                <w:b w:val="0"/>
                <w:sz w:val="24"/>
                <w:highlight w:val="white"/>
              </w:rPr>
              <w:t>-</w:t>
            </w:r>
            <w:r w:rsidRPr="00F3795E">
              <w:rPr>
                <w:rFonts w:ascii="Times New Roman" w:hAnsi="Times New Roman"/>
                <w:b w:val="0"/>
                <w:color w:val="000000"/>
                <w:sz w:val="24"/>
                <w:highlight w:val="white"/>
              </w:rPr>
              <w:t>Karen also followed up on</w:t>
            </w:r>
            <w:r w:rsidRPr="00F3795E">
              <w:rPr>
                <w:rFonts w:ascii="Times New Roman" w:hAnsi="Times New Roman"/>
                <w:b w:val="0"/>
                <w:sz w:val="24"/>
                <w:highlight w:val="white"/>
              </w:rPr>
              <w:t xml:space="preserve"> some of the BSACAC community suggestions. She introduced the Board leads who would be presenting</w:t>
            </w:r>
            <w:r w:rsidRPr="00F3795E">
              <w:rPr>
                <w:rFonts w:ascii="Times New Roman" w:hAnsi="Times New Roman"/>
                <w:b w:val="0"/>
                <w:color w:val="000000"/>
                <w:sz w:val="24"/>
                <w:highlight w:val="white"/>
              </w:rPr>
              <w:t xml:space="preserve"> to the committee about the impact of Numeracy and Literacy on Black students.</w:t>
            </w:r>
            <w:r w:rsidRPr="00F3795E">
              <w:rPr>
                <w:rFonts w:ascii="Times New Roman" w:hAnsi="Times New Roman"/>
                <w:b w:val="0"/>
                <w:color w:val="000000"/>
                <w:sz w:val="24"/>
                <w:shd w:val="clear" w:color="auto" w:fill="F4F5F6"/>
              </w:rPr>
              <w:t xml:space="preserve"> </w:t>
            </w:r>
          </w:p>
          <w:p w14:paraId="006C01F8" w14:textId="77777777" w:rsidR="00C033D8" w:rsidRPr="00F3795E" w:rsidRDefault="00C033D8">
            <w:pPr>
              <w:pStyle w:val="Heading1"/>
              <w:shd w:val="clear" w:color="auto" w:fill="FFFFFF"/>
              <w:spacing w:before="0"/>
              <w:ind w:left="0" w:hanging="2"/>
              <w:rPr>
                <w:rFonts w:ascii="Times New Roman" w:hAnsi="Times New Roman"/>
                <w:b w:val="0"/>
                <w:color w:val="000000"/>
                <w:sz w:val="24"/>
                <w:highlight w:val="white"/>
              </w:rPr>
            </w:pPr>
          </w:p>
          <w:p w14:paraId="4A943446" w14:textId="77777777" w:rsidR="00C033D8" w:rsidRPr="00F3795E" w:rsidRDefault="00000000">
            <w:pPr>
              <w:pStyle w:val="Heading1"/>
              <w:shd w:val="clear" w:color="auto" w:fill="FFFFFF"/>
              <w:spacing w:before="0"/>
              <w:ind w:left="0" w:hanging="2"/>
              <w:rPr>
                <w:rFonts w:ascii="Times New Roman" w:hAnsi="Times New Roman"/>
                <w:b w:val="0"/>
                <w:color w:val="3A3A3A"/>
                <w:sz w:val="24"/>
              </w:rPr>
            </w:pPr>
            <w:r w:rsidRPr="00F3795E">
              <w:rPr>
                <w:rFonts w:ascii="Times New Roman" w:hAnsi="Times New Roman"/>
                <w:b w:val="0"/>
                <w:sz w:val="24"/>
                <w:highlight w:val="white"/>
              </w:rPr>
              <w:t>-</w:t>
            </w:r>
            <w:r w:rsidRPr="00F3795E">
              <w:rPr>
                <w:rFonts w:ascii="Times New Roman" w:hAnsi="Times New Roman"/>
                <w:b w:val="0"/>
                <w:color w:val="000000"/>
                <w:sz w:val="24"/>
                <w:highlight w:val="white"/>
              </w:rPr>
              <w:t>TDSB has recently released a video series on coping strategies during war and conflict skills during the war</w:t>
            </w:r>
            <w:r w:rsidRPr="00F3795E">
              <w:rPr>
                <w:rFonts w:ascii="Times New Roman" w:hAnsi="Times New Roman"/>
                <w:color w:val="000000"/>
                <w:sz w:val="24"/>
                <w:highlight w:val="white"/>
              </w:rPr>
              <w:t xml:space="preserve"> </w:t>
            </w:r>
            <w:r w:rsidRPr="00F3795E">
              <w:rPr>
                <w:rFonts w:ascii="Times New Roman" w:hAnsi="Times New Roman"/>
                <w:b w:val="0"/>
                <w:color w:val="000000"/>
                <w:sz w:val="24"/>
                <w:highlight w:val="white"/>
              </w:rPr>
              <w:t>to support the emotional and mental well-being</w:t>
            </w:r>
            <w:r w:rsidRPr="00F3795E">
              <w:rPr>
                <w:rFonts w:ascii="Times New Roman" w:hAnsi="Times New Roman"/>
                <w:b w:val="0"/>
                <w:color w:val="000000"/>
                <w:sz w:val="24"/>
                <w:shd w:val="clear" w:color="auto" w:fill="F4F5F6"/>
              </w:rPr>
              <w:t xml:space="preserve"> </w:t>
            </w:r>
            <w:r w:rsidRPr="00F3795E">
              <w:rPr>
                <w:rFonts w:ascii="Times New Roman" w:hAnsi="Times New Roman"/>
                <w:b w:val="0"/>
                <w:color w:val="000000"/>
                <w:sz w:val="24"/>
                <w:highlight w:val="white"/>
              </w:rPr>
              <w:t>of our</w:t>
            </w:r>
            <w:r w:rsidRPr="00F3795E">
              <w:rPr>
                <w:rFonts w:ascii="Times New Roman" w:hAnsi="Times New Roman"/>
                <w:b w:val="0"/>
                <w:color w:val="212529"/>
                <w:sz w:val="24"/>
                <w:highlight w:val="white"/>
              </w:rPr>
              <w:t xml:space="preserve"> students, parents/caregivers, staff, and broader community</w:t>
            </w:r>
          </w:p>
          <w:p w14:paraId="32A64F94" w14:textId="77777777" w:rsidR="00C033D8" w:rsidRPr="00F3795E" w:rsidRDefault="00000000">
            <w:pPr>
              <w:pStyle w:val="Heading1"/>
              <w:shd w:val="clear" w:color="auto" w:fill="FFFFFF"/>
              <w:spacing w:before="0"/>
              <w:ind w:left="0" w:hanging="2"/>
              <w:rPr>
                <w:rFonts w:ascii="Times New Roman" w:hAnsi="Times New Roman"/>
                <w:b w:val="0"/>
                <w:color w:val="3A3A3A"/>
                <w:sz w:val="24"/>
              </w:rPr>
            </w:pPr>
            <w:hyperlink r:id="rId9">
              <w:r w:rsidRPr="00F3795E">
                <w:rPr>
                  <w:rFonts w:ascii="Times New Roman" w:hAnsi="Times New Roman"/>
                  <w:b w:val="0"/>
                  <w:color w:val="1155CC"/>
                  <w:sz w:val="24"/>
                  <w:u w:val="single"/>
                </w:rPr>
                <w:t>Affinity Wellness Video Series and Culturally Responsive Resources (tdsb.on.ca)</w:t>
              </w:r>
            </w:hyperlink>
          </w:p>
          <w:p w14:paraId="3147A028" w14:textId="77777777" w:rsidR="00C033D8" w:rsidRPr="00F3795E" w:rsidRDefault="00C033D8">
            <w:pPr>
              <w:spacing w:before="0"/>
              <w:ind w:left="0" w:hanging="2"/>
              <w:rPr>
                <w:rFonts w:ascii="Times New Roman" w:eastAsia="Times New Roman" w:hAnsi="Times New Roman" w:cs="Times New Roman"/>
                <w:szCs w:val="24"/>
              </w:rPr>
            </w:pPr>
          </w:p>
        </w:tc>
        <w:tc>
          <w:tcPr>
            <w:tcW w:w="3299" w:type="dxa"/>
          </w:tcPr>
          <w:p w14:paraId="23D7EBA2"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b/>
                <w:color w:val="000000"/>
                <w:szCs w:val="24"/>
              </w:rPr>
            </w:pPr>
          </w:p>
        </w:tc>
      </w:tr>
      <w:tr w:rsidR="00C033D8" w:rsidRPr="00F3795E" w14:paraId="28BA3831" w14:textId="77777777">
        <w:trPr>
          <w:trHeight w:val="3950"/>
        </w:trPr>
        <w:tc>
          <w:tcPr>
            <w:tcW w:w="4045" w:type="dxa"/>
            <w:gridSpan w:val="2"/>
          </w:tcPr>
          <w:p w14:paraId="5BE3610D" w14:textId="77777777" w:rsidR="00C033D8" w:rsidRPr="00F3795E" w:rsidRDefault="00000000">
            <w:pPr>
              <w:shd w:val="clear" w:color="auto" w:fill="FFFFFF"/>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lastRenderedPageBreak/>
              <w:t>Centre of Excellence for Black Student Achievement</w:t>
            </w:r>
          </w:p>
        </w:tc>
        <w:tc>
          <w:tcPr>
            <w:tcW w:w="6421" w:type="dxa"/>
            <w:shd w:val="clear" w:color="auto" w:fill="FFFFFF"/>
          </w:tcPr>
          <w:p w14:paraId="3D0F0AFC" w14:textId="77777777" w:rsidR="00C033D8" w:rsidRPr="00F3795E" w:rsidRDefault="00000000">
            <w:pPr>
              <w:shd w:val="clear" w:color="auto" w:fill="FFFFFF"/>
              <w:spacing w:before="0"/>
              <w:ind w:left="0" w:hanging="2"/>
              <w:rPr>
                <w:rFonts w:ascii="Times New Roman" w:eastAsia="Times New Roman" w:hAnsi="Times New Roman" w:cs="Times New Roman"/>
                <w:color w:val="000000"/>
                <w:szCs w:val="24"/>
                <w:highlight w:val="white"/>
              </w:rPr>
            </w:pPr>
            <w:r w:rsidRPr="00F3795E">
              <w:rPr>
                <w:rFonts w:ascii="Times New Roman" w:eastAsia="Times New Roman" w:hAnsi="Times New Roman" w:cs="Times New Roman"/>
                <w:b/>
                <w:color w:val="000000"/>
                <w:szCs w:val="24"/>
                <w:highlight w:val="white"/>
              </w:rPr>
              <w:t>Karen Murray</w:t>
            </w:r>
            <w:r w:rsidRPr="00F3795E">
              <w:rPr>
                <w:rFonts w:ascii="Times New Roman" w:eastAsia="Times New Roman" w:hAnsi="Times New Roman" w:cs="Times New Roman"/>
                <w:color w:val="000000"/>
                <w:szCs w:val="24"/>
                <w:highlight w:val="white"/>
              </w:rPr>
              <w:t xml:space="preserve"> </w:t>
            </w:r>
          </w:p>
          <w:p w14:paraId="05254888" w14:textId="77777777" w:rsidR="00C033D8" w:rsidRPr="00F3795E" w:rsidRDefault="00000000">
            <w:pPr>
              <w:shd w:val="clear" w:color="auto" w:fill="FFFFFF"/>
              <w:spacing w:before="0"/>
              <w:ind w:left="0" w:hanging="2"/>
              <w:rPr>
                <w:rFonts w:ascii="Times New Roman" w:eastAsia="Times New Roman" w:hAnsi="Times New Roman" w:cs="Times New Roman"/>
                <w:color w:val="000000"/>
                <w:szCs w:val="24"/>
                <w:shd w:val="clear" w:color="auto" w:fill="F4F5F6"/>
              </w:rPr>
            </w:pPr>
            <w:r w:rsidRPr="00F3795E">
              <w:rPr>
                <w:rFonts w:ascii="Times New Roman" w:eastAsia="Times New Roman" w:hAnsi="Times New Roman" w:cs="Times New Roman"/>
                <w:szCs w:val="24"/>
                <w:highlight w:val="white"/>
              </w:rPr>
              <w:t>She provided</w:t>
            </w:r>
            <w:r w:rsidRPr="00F3795E">
              <w:rPr>
                <w:rFonts w:ascii="Times New Roman" w:eastAsia="Times New Roman" w:hAnsi="Times New Roman" w:cs="Times New Roman"/>
                <w:color w:val="000000"/>
                <w:szCs w:val="24"/>
                <w:highlight w:val="white"/>
              </w:rPr>
              <w:t xml:space="preserve"> an update and reported on the projects, workshops, and upcoming events</w:t>
            </w:r>
            <w:r w:rsidRPr="00F3795E">
              <w:rPr>
                <w:rFonts w:ascii="Times New Roman" w:eastAsia="Times New Roman" w:hAnsi="Times New Roman" w:cs="Times New Roman"/>
                <w:color w:val="000000"/>
                <w:szCs w:val="24"/>
                <w:shd w:val="clear" w:color="auto" w:fill="F4F5F6"/>
              </w:rPr>
              <w:t xml:space="preserve"> </w:t>
            </w:r>
            <w:r w:rsidRPr="00F3795E">
              <w:rPr>
                <w:rFonts w:ascii="Times New Roman" w:eastAsia="Times New Roman" w:hAnsi="Times New Roman" w:cs="Times New Roman"/>
                <w:color w:val="000000"/>
                <w:szCs w:val="24"/>
                <w:highlight w:val="white"/>
              </w:rPr>
              <w:t>at the Center of Excellence for</w:t>
            </w:r>
            <w:r w:rsidRPr="00F3795E">
              <w:rPr>
                <w:rFonts w:ascii="Times New Roman" w:eastAsia="Times New Roman" w:hAnsi="Times New Roman" w:cs="Times New Roman"/>
                <w:color w:val="000000"/>
                <w:szCs w:val="24"/>
                <w:shd w:val="clear" w:color="auto" w:fill="F4F5F6"/>
              </w:rPr>
              <w:t xml:space="preserve"> </w:t>
            </w:r>
            <w:r w:rsidRPr="00F3795E">
              <w:rPr>
                <w:rFonts w:ascii="Times New Roman" w:eastAsia="Times New Roman" w:hAnsi="Times New Roman" w:cs="Times New Roman"/>
                <w:color w:val="000000"/>
                <w:szCs w:val="24"/>
                <w:highlight w:val="white"/>
              </w:rPr>
              <w:t>Black Student Achievement.</w:t>
            </w:r>
            <w:r w:rsidRPr="00F3795E">
              <w:rPr>
                <w:rFonts w:ascii="Times New Roman" w:eastAsia="Times New Roman" w:hAnsi="Times New Roman" w:cs="Times New Roman"/>
                <w:color w:val="000000"/>
                <w:szCs w:val="24"/>
                <w:shd w:val="clear" w:color="auto" w:fill="F4F5F6"/>
              </w:rPr>
              <w:t xml:space="preserve"> </w:t>
            </w:r>
          </w:p>
          <w:p w14:paraId="025C3ADD" w14:textId="77777777" w:rsidR="00C033D8" w:rsidRPr="00F3795E" w:rsidRDefault="00000000">
            <w:pPr>
              <w:shd w:val="clear" w:color="auto" w:fill="FFFFFF"/>
              <w:spacing w:before="0"/>
              <w:ind w:left="0" w:hanging="2"/>
              <w:rPr>
                <w:rFonts w:ascii="Times New Roman" w:eastAsia="Times New Roman" w:hAnsi="Times New Roman" w:cs="Times New Roman"/>
                <w:color w:val="000000"/>
                <w:szCs w:val="24"/>
                <w:shd w:val="clear" w:color="auto" w:fill="F4F5F6"/>
              </w:rPr>
            </w:pPr>
            <w:hyperlink r:id="rId10" w:anchor="slide=id.g1b995e2e282_0_0">
              <w:r w:rsidRPr="00F3795E">
                <w:rPr>
                  <w:rFonts w:ascii="Times New Roman" w:eastAsia="Times New Roman" w:hAnsi="Times New Roman" w:cs="Times New Roman"/>
                  <w:color w:val="0000FF"/>
                  <w:szCs w:val="24"/>
                  <w:highlight w:val="white"/>
                  <w:u w:val="single"/>
                </w:rPr>
                <w:t>https://docs.google.com/presentation/d/19r1EbsRsU2bNXFDJgqVw38hFS-j0RdaRrg4FaJLKlBs/edit#slide=id.g1b995e2e282_0_0</w:t>
              </w:r>
            </w:hyperlink>
            <w:r w:rsidRPr="00F3795E">
              <w:rPr>
                <w:rFonts w:ascii="Times New Roman" w:eastAsia="Times New Roman" w:hAnsi="Times New Roman" w:cs="Times New Roman"/>
                <w:color w:val="000000"/>
                <w:szCs w:val="24"/>
                <w:shd w:val="clear" w:color="auto" w:fill="F4F5F6"/>
              </w:rPr>
              <w:t xml:space="preserve"> </w:t>
            </w:r>
          </w:p>
          <w:p w14:paraId="274ADF44" w14:textId="77777777" w:rsidR="00C033D8" w:rsidRPr="00F3795E" w:rsidRDefault="00C033D8">
            <w:pPr>
              <w:spacing w:before="0"/>
              <w:ind w:left="0" w:hanging="2"/>
              <w:rPr>
                <w:rFonts w:ascii="Times New Roman" w:eastAsia="Times New Roman" w:hAnsi="Times New Roman" w:cs="Times New Roman"/>
                <w:color w:val="000000"/>
                <w:szCs w:val="24"/>
                <w:shd w:val="clear" w:color="auto" w:fill="F4F5F6"/>
              </w:rPr>
            </w:pPr>
          </w:p>
          <w:p w14:paraId="7E640945" w14:textId="77777777" w:rsidR="00C033D8" w:rsidRPr="00F3795E" w:rsidRDefault="00000000">
            <w:pPr>
              <w:shd w:val="clear" w:color="auto" w:fill="FFFFFF"/>
              <w:spacing w:before="0"/>
              <w:ind w:left="0" w:hanging="2"/>
              <w:rPr>
                <w:rFonts w:ascii="Times New Roman" w:eastAsia="Times New Roman" w:hAnsi="Times New Roman" w:cs="Times New Roman"/>
                <w:color w:val="000000"/>
                <w:szCs w:val="24"/>
                <w:highlight w:val="white"/>
              </w:rPr>
            </w:pPr>
            <w:r w:rsidRPr="00F3795E">
              <w:rPr>
                <w:rFonts w:ascii="Times New Roman" w:eastAsia="Times New Roman" w:hAnsi="Times New Roman" w:cs="Times New Roman"/>
                <w:color w:val="000000"/>
                <w:szCs w:val="24"/>
                <w:highlight w:val="white"/>
              </w:rPr>
              <w:t>Our congratulations were exte</w:t>
            </w:r>
            <w:r w:rsidRPr="00F3795E">
              <w:rPr>
                <w:rFonts w:ascii="Times New Roman" w:eastAsia="Times New Roman" w:hAnsi="Times New Roman" w:cs="Times New Roman"/>
                <w:szCs w:val="24"/>
                <w:highlight w:val="white"/>
              </w:rPr>
              <w:t xml:space="preserve">nded </w:t>
            </w:r>
            <w:r w:rsidRPr="00F3795E">
              <w:rPr>
                <w:rFonts w:ascii="Times New Roman" w:eastAsia="Times New Roman" w:hAnsi="Times New Roman" w:cs="Times New Roman"/>
                <w:color w:val="000000"/>
                <w:szCs w:val="24"/>
                <w:highlight w:val="white"/>
              </w:rPr>
              <w:t>to Angelika Bell for</w:t>
            </w:r>
            <w:r w:rsidRPr="00F3795E">
              <w:rPr>
                <w:rFonts w:ascii="Times New Roman" w:eastAsia="Times New Roman" w:hAnsi="Times New Roman" w:cs="Times New Roman"/>
                <w:color w:val="000000"/>
                <w:szCs w:val="24"/>
                <w:shd w:val="clear" w:color="auto" w:fill="F4F5F6"/>
              </w:rPr>
              <w:t xml:space="preserve"> </w:t>
            </w:r>
            <w:r w:rsidRPr="00F3795E">
              <w:rPr>
                <w:rFonts w:ascii="Times New Roman" w:eastAsia="Times New Roman" w:hAnsi="Times New Roman" w:cs="Times New Roman"/>
                <w:color w:val="000000"/>
                <w:szCs w:val="24"/>
                <w:highlight w:val="white"/>
              </w:rPr>
              <w:t xml:space="preserve">her feature in the Caribbean Camera. In collaboration with Senior Researcher </w:t>
            </w:r>
            <w:proofErr w:type="spellStart"/>
            <w:r w:rsidRPr="00F3795E">
              <w:rPr>
                <w:rFonts w:ascii="Times New Roman" w:eastAsia="Times New Roman" w:hAnsi="Times New Roman" w:cs="Times New Roman"/>
                <w:color w:val="000000"/>
                <w:szCs w:val="24"/>
                <w:highlight w:val="white"/>
              </w:rPr>
              <w:t>Tanitia</w:t>
            </w:r>
            <w:proofErr w:type="spellEnd"/>
            <w:r w:rsidRPr="00F3795E">
              <w:rPr>
                <w:rFonts w:ascii="Times New Roman" w:eastAsia="Times New Roman" w:hAnsi="Times New Roman" w:cs="Times New Roman"/>
                <w:color w:val="000000"/>
                <w:szCs w:val="24"/>
                <w:highlight w:val="white"/>
              </w:rPr>
              <w:t xml:space="preserve"> Munroe, she co-wrote an article titled "Black Students Shone Brightly</w:t>
            </w:r>
            <w:r w:rsidRPr="00F3795E">
              <w:rPr>
                <w:rFonts w:ascii="Times New Roman" w:eastAsia="Times New Roman" w:hAnsi="Times New Roman" w:cs="Times New Roman"/>
                <w:color w:val="000000"/>
                <w:szCs w:val="24"/>
                <w:shd w:val="clear" w:color="auto" w:fill="F4F5F6"/>
              </w:rPr>
              <w:t xml:space="preserve"> </w:t>
            </w:r>
            <w:r w:rsidRPr="00F3795E">
              <w:rPr>
                <w:rFonts w:ascii="Times New Roman" w:eastAsia="Times New Roman" w:hAnsi="Times New Roman" w:cs="Times New Roman"/>
                <w:color w:val="000000"/>
                <w:szCs w:val="24"/>
                <w:highlight w:val="white"/>
              </w:rPr>
              <w:t>at Youth Conference</w:t>
            </w:r>
          </w:p>
          <w:p w14:paraId="5EC49D8A" w14:textId="77777777" w:rsidR="00C033D8" w:rsidRPr="00F3795E" w:rsidRDefault="00000000">
            <w:pPr>
              <w:shd w:val="clear" w:color="auto" w:fill="FFFFFF"/>
              <w:spacing w:before="0"/>
              <w:ind w:left="0" w:hanging="2"/>
              <w:rPr>
                <w:rFonts w:ascii="Times New Roman" w:eastAsia="Times New Roman" w:hAnsi="Times New Roman" w:cs="Times New Roman"/>
                <w:color w:val="000000"/>
                <w:szCs w:val="24"/>
                <w:shd w:val="clear" w:color="auto" w:fill="F4F5F6"/>
              </w:rPr>
            </w:pPr>
            <w:hyperlink r:id="rId11">
              <w:r w:rsidRPr="00F3795E">
                <w:rPr>
                  <w:rFonts w:ascii="Times New Roman" w:eastAsia="Times New Roman" w:hAnsi="Times New Roman" w:cs="Times New Roman"/>
                  <w:color w:val="0000FF"/>
                  <w:szCs w:val="24"/>
                  <w:highlight w:val="white"/>
                  <w:u w:val="single"/>
                </w:rPr>
                <w:t>https://thecaribbeancamera.com/black-students-shone-brightly-at-youth-conference/</w:t>
              </w:r>
            </w:hyperlink>
          </w:p>
        </w:tc>
        <w:tc>
          <w:tcPr>
            <w:tcW w:w="3299" w:type="dxa"/>
          </w:tcPr>
          <w:p w14:paraId="37DCB28A"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77D4C5C1" w14:textId="77777777">
        <w:tc>
          <w:tcPr>
            <w:tcW w:w="4045" w:type="dxa"/>
            <w:gridSpan w:val="2"/>
          </w:tcPr>
          <w:p w14:paraId="0B0A8466"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 xml:space="preserve">George </w:t>
            </w:r>
            <w:proofErr w:type="spellStart"/>
            <w:r w:rsidRPr="00F3795E">
              <w:rPr>
                <w:rFonts w:ascii="Times New Roman" w:eastAsia="Times New Roman" w:hAnsi="Times New Roman" w:cs="Times New Roman"/>
                <w:b/>
                <w:color w:val="000000"/>
                <w:szCs w:val="24"/>
              </w:rPr>
              <w:t>Jenetas</w:t>
            </w:r>
            <w:proofErr w:type="spellEnd"/>
          </w:p>
        </w:tc>
        <w:tc>
          <w:tcPr>
            <w:tcW w:w="6421" w:type="dxa"/>
          </w:tcPr>
          <w:p w14:paraId="2D85F34E"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highlight w:val="white"/>
              </w:rPr>
            </w:pPr>
            <w:r w:rsidRPr="00F3795E">
              <w:rPr>
                <w:rFonts w:ascii="Times New Roman" w:eastAsia="Times New Roman" w:hAnsi="Times New Roman" w:cs="Times New Roman"/>
                <w:color w:val="000000"/>
                <w:szCs w:val="24"/>
                <w:highlight w:val="white"/>
              </w:rPr>
              <w:t xml:space="preserve">The English Literacy department highlighted their efforts in implementing the new language curriculum for grades 1-8 and the de-streaming English course for grade 9. </w:t>
            </w:r>
          </w:p>
          <w:p w14:paraId="06D3BE4C"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color w:val="FF0000"/>
                <w:szCs w:val="24"/>
              </w:rPr>
            </w:pPr>
            <w:r w:rsidRPr="00F3795E">
              <w:rPr>
                <w:rFonts w:ascii="Times New Roman" w:eastAsia="Times New Roman" w:hAnsi="Times New Roman" w:cs="Times New Roman"/>
                <w:color w:val="000000"/>
                <w:szCs w:val="24"/>
                <w:highlight w:val="white"/>
              </w:rPr>
              <w:t xml:space="preserve">This was followed by a Q&amp;A </w:t>
            </w:r>
            <w:proofErr w:type="gramStart"/>
            <w:r w:rsidRPr="00F3795E">
              <w:rPr>
                <w:rFonts w:ascii="Times New Roman" w:eastAsia="Times New Roman" w:hAnsi="Times New Roman" w:cs="Times New Roman"/>
                <w:color w:val="000000"/>
                <w:szCs w:val="24"/>
                <w:highlight w:val="white"/>
              </w:rPr>
              <w:t>session..</w:t>
            </w:r>
            <w:proofErr w:type="gramEnd"/>
            <w:r w:rsidRPr="00F3795E">
              <w:rPr>
                <w:rFonts w:ascii="Times New Roman" w:eastAsia="Times New Roman" w:hAnsi="Times New Roman" w:cs="Times New Roman"/>
                <w:color w:val="FF0000"/>
                <w:szCs w:val="24"/>
                <w:highlight w:val="white"/>
              </w:rPr>
              <w:t xml:space="preserve"> </w:t>
            </w:r>
            <w:hyperlink r:id="rId12">
              <w:r w:rsidRPr="00F3795E">
                <w:rPr>
                  <w:rFonts w:ascii="Times New Roman" w:eastAsia="Times New Roman" w:hAnsi="Times New Roman" w:cs="Times New Roman"/>
                  <w:color w:val="0000FF"/>
                  <w:szCs w:val="24"/>
                  <w:u w:val="single"/>
                </w:rPr>
                <w:t>https://docs.google.com/presentation/d/1OD0ZgOUQGPGi5tfGZ-rH4ZQ5NrY_JIxOGv1S0kVQpsc/edit?usp=sharing_eil_m&amp;ts=655d41ae</w:t>
              </w:r>
            </w:hyperlink>
          </w:p>
        </w:tc>
        <w:tc>
          <w:tcPr>
            <w:tcW w:w="3299" w:type="dxa"/>
          </w:tcPr>
          <w:p w14:paraId="04381D9D"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2EEF007A" w14:textId="77777777">
        <w:tc>
          <w:tcPr>
            <w:tcW w:w="4045" w:type="dxa"/>
            <w:gridSpan w:val="2"/>
          </w:tcPr>
          <w:p w14:paraId="38B38662"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Denise Humphreys</w:t>
            </w:r>
          </w:p>
        </w:tc>
        <w:tc>
          <w:tcPr>
            <w:tcW w:w="6421" w:type="dxa"/>
          </w:tcPr>
          <w:p w14:paraId="5A372E73"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rPr>
            </w:pPr>
            <w:r w:rsidRPr="00F3795E">
              <w:rPr>
                <w:rFonts w:ascii="Times New Roman" w:eastAsia="Times New Roman" w:hAnsi="Times New Roman" w:cs="Times New Roman"/>
                <w:color w:val="000000"/>
                <w:szCs w:val="24"/>
              </w:rPr>
              <w:t>Present</w:t>
            </w:r>
            <w:r w:rsidRPr="00F3795E">
              <w:rPr>
                <w:rFonts w:ascii="Times New Roman" w:eastAsia="Times New Roman" w:hAnsi="Times New Roman" w:cs="Times New Roman"/>
                <w:szCs w:val="24"/>
              </w:rPr>
              <w:t>ation</w:t>
            </w:r>
            <w:r w:rsidRPr="00F3795E">
              <w:rPr>
                <w:rFonts w:ascii="Times New Roman" w:eastAsia="Times New Roman" w:hAnsi="Times New Roman" w:cs="Times New Roman"/>
                <w:color w:val="000000"/>
                <w:szCs w:val="24"/>
              </w:rPr>
              <w:t xml:space="preserve"> on Math Achievement Action Plan.</w:t>
            </w:r>
          </w:p>
          <w:p w14:paraId="11FDCB3F"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color w:val="FF0000"/>
                <w:szCs w:val="24"/>
              </w:rPr>
            </w:pPr>
            <w:hyperlink r:id="rId13">
              <w:r w:rsidRPr="00F3795E">
                <w:rPr>
                  <w:rFonts w:ascii="Times New Roman" w:eastAsia="Times New Roman" w:hAnsi="Times New Roman" w:cs="Times New Roman"/>
                  <w:color w:val="0000FF"/>
                  <w:szCs w:val="24"/>
                  <w:u w:val="single"/>
                </w:rPr>
                <w:t>BSACAC 2023-2024 Math (TDSB) .pdf</w:t>
              </w:r>
            </w:hyperlink>
          </w:p>
        </w:tc>
        <w:tc>
          <w:tcPr>
            <w:tcW w:w="3299" w:type="dxa"/>
          </w:tcPr>
          <w:p w14:paraId="506ADEB7"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4B4942C1" w14:textId="77777777">
        <w:tc>
          <w:tcPr>
            <w:tcW w:w="4045" w:type="dxa"/>
            <w:gridSpan w:val="2"/>
          </w:tcPr>
          <w:p w14:paraId="21F214AD"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 xml:space="preserve">Nomination Committee: </w:t>
            </w:r>
          </w:p>
          <w:p w14:paraId="5F0FE7D8"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 xml:space="preserve">Dennis </w:t>
            </w:r>
            <w:proofErr w:type="spellStart"/>
            <w:r w:rsidRPr="00F3795E">
              <w:rPr>
                <w:rFonts w:ascii="Times New Roman" w:eastAsia="Times New Roman" w:hAnsi="Times New Roman" w:cs="Times New Roman"/>
                <w:b/>
                <w:color w:val="000000"/>
                <w:szCs w:val="24"/>
              </w:rPr>
              <w:t>Keshniro</w:t>
            </w:r>
            <w:proofErr w:type="spellEnd"/>
          </w:p>
        </w:tc>
        <w:tc>
          <w:tcPr>
            <w:tcW w:w="6421" w:type="dxa"/>
          </w:tcPr>
          <w:p w14:paraId="003E2FC0"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rPr>
            </w:pPr>
            <w:r w:rsidRPr="00F3795E">
              <w:rPr>
                <w:rFonts w:ascii="Times New Roman" w:eastAsia="Times New Roman" w:hAnsi="Times New Roman" w:cs="Times New Roman"/>
                <w:color w:val="000000"/>
                <w:szCs w:val="24"/>
              </w:rPr>
              <w:t xml:space="preserve">Deferred </w:t>
            </w:r>
          </w:p>
        </w:tc>
        <w:tc>
          <w:tcPr>
            <w:tcW w:w="3299" w:type="dxa"/>
          </w:tcPr>
          <w:p w14:paraId="6CBA89E7"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469CBBBC" w14:textId="77777777">
        <w:trPr>
          <w:trHeight w:val="705"/>
        </w:trPr>
        <w:tc>
          <w:tcPr>
            <w:tcW w:w="4045" w:type="dxa"/>
            <w:gridSpan w:val="2"/>
          </w:tcPr>
          <w:p w14:paraId="5492B443" w14:textId="77777777" w:rsidR="00C033D8" w:rsidRPr="00F3795E" w:rsidRDefault="00000000">
            <w:pPr>
              <w:spacing w:before="0"/>
              <w:ind w:left="0" w:hanging="2"/>
              <w:rPr>
                <w:rFonts w:ascii="Times New Roman" w:eastAsia="Times New Roman" w:hAnsi="Times New Roman" w:cs="Times New Roman"/>
                <w:b/>
                <w:szCs w:val="24"/>
              </w:rPr>
            </w:pPr>
            <w:r w:rsidRPr="00F3795E">
              <w:rPr>
                <w:rFonts w:ascii="Times New Roman" w:eastAsia="Times New Roman" w:hAnsi="Times New Roman" w:cs="Times New Roman"/>
                <w:b/>
                <w:szCs w:val="24"/>
              </w:rPr>
              <w:t>Membership update: Co-Chair Sharon Beason</w:t>
            </w:r>
          </w:p>
        </w:tc>
        <w:tc>
          <w:tcPr>
            <w:tcW w:w="6421" w:type="dxa"/>
          </w:tcPr>
          <w:p w14:paraId="1B1A597D"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rPr>
            </w:pPr>
            <w:r w:rsidRPr="00F3795E">
              <w:rPr>
                <w:rFonts w:ascii="Times New Roman" w:eastAsia="Times New Roman" w:hAnsi="Times New Roman" w:cs="Times New Roman"/>
                <w:color w:val="000000"/>
                <w:szCs w:val="24"/>
                <w:highlight w:val="white"/>
              </w:rPr>
              <w:t>Sharon Beason</w:t>
            </w:r>
            <w:r w:rsidRPr="00F3795E">
              <w:rPr>
                <w:rFonts w:ascii="Times New Roman" w:eastAsia="Times New Roman" w:hAnsi="Times New Roman" w:cs="Times New Roman"/>
                <w:szCs w:val="24"/>
                <w:highlight w:val="white"/>
              </w:rPr>
              <w:t xml:space="preserve"> </w:t>
            </w:r>
            <w:r w:rsidRPr="00F3795E">
              <w:rPr>
                <w:rFonts w:ascii="Times New Roman" w:eastAsia="Times New Roman" w:hAnsi="Times New Roman" w:cs="Times New Roman"/>
                <w:color w:val="000000"/>
                <w:szCs w:val="24"/>
                <w:highlight w:val="white"/>
              </w:rPr>
              <w:t xml:space="preserve">provided an update stating that </w:t>
            </w:r>
            <w:r w:rsidRPr="00F3795E">
              <w:rPr>
                <w:rFonts w:ascii="Times New Roman" w:eastAsia="Times New Roman" w:hAnsi="Times New Roman" w:cs="Times New Roman"/>
                <w:szCs w:val="24"/>
                <w:highlight w:val="white"/>
              </w:rPr>
              <w:t xml:space="preserve">the </w:t>
            </w:r>
            <w:r w:rsidRPr="00F3795E">
              <w:rPr>
                <w:rFonts w:ascii="Times New Roman" w:eastAsia="Times New Roman" w:hAnsi="Times New Roman" w:cs="Times New Roman"/>
                <w:color w:val="000000"/>
                <w:szCs w:val="24"/>
                <w:highlight w:val="white"/>
              </w:rPr>
              <w:t>committee has grown, with a current count of 78 members. Additionally, she informed us that we now have 8 voting members. Sharon urged the committee to contemplate the potential of filling the remaining 4 vacant positions.</w:t>
            </w:r>
          </w:p>
        </w:tc>
        <w:tc>
          <w:tcPr>
            <w:tcW w:w="3299" w:type="dxa"/>
          </w:tcPr>
          <w:p w14:paraId="5CE7E082"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4C4A54A7" w14:textId="77777777">
        <w:trPr>
          <w:trHeight w:val="170"/>
        </w:trPr>
        <w:tc>
          <w:tcPr>
            <w:tcW w:w="4045" w:type="dxa"/>
            <w:gridSpan w:val="2"/>
          </w:tcPr>
          <w:p w14:paraId="05DAF357" w14:textId="77777777" w:rsidR="00C033D8" w:rsidRPr="00F3795E" w:rsidRDefault="00000000">
            <w:pPr>
              <w:pBdr>
                <w:top w:val="nil"/>
                <w:left w:val="nil"/>
                <w:bottom w:val="nil"/>
                <w:right w:val="nil"/>
                <w:between w:val="nil"/>
              </w:pBdr>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Other Business</w:t>
            </w:r>
          </w:p>
        </w:tc>
        <w:tc>
          <w:tcPr>
            <w:tcW w:w="6421" w:type="dxa"/>
            <w:shd w:val="clear" w:color="auto" w:fill="FFFFFF"/>
          </w:tcPr>
          <w:p w14:paraId="3BB6147E" w14:textId="77777777" w:rsidR="00C033D8" w:rsidRPr="00F3795E" w:rsidRDefault="00000000">
            <w:pPr>
              <w:ind w:left="0" w:hanging="2"/>
              <w:rPr>
                <w:rFonts w:ascii="Times New Roman" w:eastAsia="Times New Roman" w:hAnsi="Times New Roman" w:cs="Times New Roman"/>
                <w:color w:val="000000"/>
                <w:szCs w:val="24"/>
                <w:shd w:val="clear" w:color="auto" w:fill="F4F5F6"/>
              </w:rPr>
            </w:pPr>
            <w:r w:rsidRPr="00F3795E">
              <w:rPr>
                <w:rFonts w:ascii="Times New Roman" w:eastAsia="Times New Roman" w:hAnsi="Times New Roman" w:cs="Times New Roman"/>
                <w:color w:val="000000"/>
                <w:szCs w:val="24"/>
                <w:highlight w:val="white"/>
              </w:rPr>
              <w:t xml:space="preserve">There was a query about providing </w:t>
            </w:r>
            <w:r w:rsidRPr="00F3795E">
              <w:rPr>
                <w:rFonts w:ascii="Times New Roman" w:eastAsia="Times New Roman" w:hAnsi="Times New Roman" w:cs="Times New Roman"/>
                <w:szCs w:val="24"/>
                <w:highlight w:val="white"/>
              </w:rPr>
              <w:t>affinity</w:t>
            </w:r>
            <w:r w:rsidRPr="00F3795E">
              <w:rPr>
                <w:rFonts w:ascii="Times New Roman" w:eastAsia="Times New Roman" w:hAnsi="Times New Roman" w:cs="Times New Roman"/>
                <w:color w:val="000000"/>
                <w:szCs w:val="24"/>
                <w:highlight w:val="white"/>
              </w:rPr>
              <w:t xml:space="preserve"> spaces for Jewish and Palestine students. Karen Murray assured that the matter is being investigated and she will update the committee.</w:t>
            </w:r>
          </w:p>
          <w:p w14:paraId="533CEEFA" w14:textId="77777777" w:rsidR="00C033D8" w:rsidRPr="00F3795E" w:rsidRDefault="00000000">
            <w:pPr>
              <w:spacing w:before="280"/>
              <w:ind w:left="0" w:hanging="2"/>
              <w:rPr>
                <w:rFonts w:ascii="Times New Roman" w:eastAsia="Times New Roman" w:hAnsi="Times New Roman" w:cs="Times New Roman"/>
                <w:color w:val="000000"/>
                <w:szCs w:val="24"/>
                <w:shd w:val="clear" w:color="auto" w:fill="F4F5F6"/>
              </w:rPr>
            </w:pPr>
            <w:r w:rsidRPr="00F3795E">
              <w:rPr>
                <w:rFonts w:ascii="Times New Roman" w:eastAsia="Times New Roman" w:hAnsi="Times New Roman" w:cs="Times New Roman"/>
                <w:color w:val="000000"/>
                <w:szCs w:val="24"/>
                <w:highlight w:val="white"/>
              </w:rPr>
              <w:lastRenderedPageBreak/>
              <w:t xml:space="preserve">The Ontario Human Rights Commission is organizing community engagement sessions to address the issue of Anti-Black Racism in the publicly funded education system. These sessions aim to gather input from the community and the education sector </w:t>
            </w:r>
            <w:r w:rsidRPr="00F3795E">
              <w:rPr>
                <w:rFonts w:ascii="Times New Roman" w:eastAsia="Times New Roman" w:hAnsi="Times New Roman" w:cs="Times New Roman"/>
                <w:szCs w:val="24"/>
                <w:highlight w:val="white"/>
              </w:rPr>
              <w:t>to</w:t>
            </w:r>
            <w:r w:rsidRPr="00F3795E">
              <w:rPr>
                <w:rFonts w:ascii="Times New Roman" w:eastAsia="Times New Roman" w:hAnsi="Times New Roman" w:cs="Times New Roman"/>
                <w:color w:val="000000"/>
                <w:szCs w:val="24"/>
                <w:highlight w:val="white"/>
              </w:rPr>
              <w:t xml:space="preserve"> find solutions. The sessions will take place on Tuesday, January 23 in English and on Wednesday in French. Additionally, virtual sessions will be held on January 30th. To participate and have your voice heard, you can visit the Ontario Human Rights Commission website for more information on how to join the OHRC sessions.</w:t>
            </w:r>
          </w:p>
          <w:p w14:paraId="63A8D86A" w14:textId="77777777" w:rsidR="00C033D8" w:rsidRPr="00F3795E" w:rsidRDefault="00000000">
            <w:pPr>
              <w:spacing w:before="280"/>
              <w:ind w:left="0" w:hanging="2"/>
              <w:rPr>
                <w:rFonts w:ascii="Times New Roman" w:eastAsia="Times New Roman" w:hAnsi="Times New Roman" w:cs="Times New Roman"/>
                <w:szCs w:val="24"/>
              </w:rPr>
            </w:pPr>
            <w:hyperlink r:id="rId14">
              <w:r w:rsidRPr="00F3795E">
                <w:rPr>
                  <w:rFonts w:ascii="Times New Roman" w:eastAsia="Times New Roman" w:hAnsi="Times New Roman" w:cs="Times New Roman"/>
                  <w:color w:val="0000FF"/>
                  <w:szCs w:val="24"/>
                  <w:highlight w:val="white"/>
                  <w:u w:val="single"/>
                </w:rPr>
                <w:t>Make Your Voice Heard: OHRC Community Engagement Sessions on Anti-Black Racism in Education | Ontario Human Rights Commission</w:t>
              </w:r>
            </w:hyperlink>
          </w:p>
        </w:tc>
        <w:tc>
          <w:tcPr>
            <w:tcW w:w="3299" w:type="dxa"/>
          </w:tcPr>
          <w:p w14:paraId="5F83546A"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5CBAA35B" w14:textId="77777777">
        <w:tc>
          <w:tcPr>
            <w:tcW w:w="4045" w:type="dxa"/>
            <w:gridSpan w:val="2"/>
          </w:tcPr>
          <w:p w14:paraId="5A9E64F5"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Adjournment</w:t>
            </w:r>
          </w:p>
        </w:tc>
        <w:tc>
          <w:tcPr>
            <w:tcW w:w="6421" w:type="dxa"/>
          </w:tcPr>
          <w:p w14:paraId="0993E020" w14:textId="77777777" w:rsidR="00C033D8" w:rsidRPr="00F3795E" w:rsidRDefault="00000000">
            <w:pPr>
              <w:spacing w:before="0"/>
              <w:ind w:left="0" w:hanging="2"/>
              <w:rPr>
                <w:rFonts w:ascii="Times New Roman" w:eastAsia="Times New Roman" w:hAnsi="Times New Roman" w:cs="Times New Roman"/>
                <w:szCs w:val="24"/>
              </w:rPr>
            </w:pPr>
            <w:bookmarkStart w:id="1" w:name="_heading=h.gjdgxs" w:colFirst="0" w:colLast="0"/>
            <w:bookmarkEnd w:id="1"/>
            <w:r w:rsidRPr="00F3795E">
              <w:rPr>
                <w:rFonts w:ascii="Times New Roman" w:eastAsia="Times New Roman" w:hAnsi="Times New Roman" w:cs="Times New Roman"/>
                <w:b/>
                <w:szCs w:val="24"/>
              </w:rPr>
              <w:t xml:space="preserve"> </w:t>
            </w:r>
          </w:p>
        </w:tc>
        <w:tc>
          <w:tcPr>
            <w:tcW w:w="3299" w:type="dxa"/>
          </w:tcPr>
          <w:p w14:paraId="0909EC4B"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C033D8" w:rsidRPr="00F3795E" w14:paraId="7F50979B" w14:textId="77777777">
        <w:tc>
          <w:tcPr>
            <w:tcW w:w="4045" w:type="dxa"/>
            <w:gridSpan w:val="2"/>
          </w:tcPr>
          <w:p w14:paraId="7F19B70B"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F3795E">
              <w:rPr>
                <w:rFonts w:ascii="Times New Roman" w:eastAsia="Times New Roman" w:hAnsi="Times New Roman" w:cs="Times New Roman"/>
                <w:b/>
                <w:color w:val="000000"/>
                <w:szCs w:val="24"/>
              </w:rPr>
              <w:t>Next Meeting Date</w:t>
            </w:r>
          </w:p>
        </w:tc>
        <w:tc>
          <w:tcPr>
            <w:tcW w:w="6421" w:type="dxa"/>
          </w:tcPr>
          <w:p w14:paraId="18900ACC" w14:textId="77777777" w:rsidR="00C033D8" w:rsidRPr="00F3795E"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rPr>
            </w:pPr>
            <w:r w:rsidRPr="00F3795E">
              <w:rPr>
                <w:rFonts w:ascii="Times New Roman" w:eastAsia="Times New Roman" w:hAnsi="Times New Roman" w:cs="Times New Roman"/>
                <w:b/>
                <w:color w:val="000000"/>
                <w:szCs w:val="24"/>
              </w:rPr>
              <w:t xml:space="preserve"> December 4th @ 6:30 p.m.</w:t>
            </w:r>
          </w:p>
        </w:tc>
        <w:tc>
          <w:tcPr>
            <w:tcW w:w="3299" w:type="dxa"/>
          </w:tcPr>
          <w:p w14:paraId="68FAF9DE" w14:textId="77777777" w:rsidR="00C033D8" w:rsidRPr="00F3795E" w:rsidRDefault="00C033D8">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bl>
    <w:p w14:paraId="51D50CF8" w14:textId="77777777" w:rsidR="00C033D8" w:rsidRPr="00F3795E" w:rsidRDefault="00000000">
      <w:pPr>
        <w:spacing w:line="240" w:lineRule="auto"/>
        <w:ind w:left="0" w:hanging="2"/>
        <w:rPr>
          <w:rFonts w:ascii="Times New Roman" w:eastAsia="Times New Roman" w:hAnsi="Times New Roman" w:cs="Times New Roman"/>
          <w:szCs w:val="24"/>
        </w:rPr>
      </w:pPr>
      <w:r w:rsidRPr="00F3795E">
        <w:rPr>
          <w:rFonts w:ascii="Times New Roman" w:eastAsia="Times New Roman" w:hAnsi="Times New Roman" w:cs="Times New Roman"/>
          <w:szCs w:val="24"/>
        </w:rPr>
        <w:t xml:space="preserve"> </w:t>
      </w:r>
    </w:p>
    <w:sectPr w:rsidR="00C033D8" w:rsidRPr="00F3795E">
      <w:headerReference w:type="even" r:id="rId15"/>
      <w:headerReference w:type="default" r:id="rId16"/>
      <w:footerReference w:type="even" r:id="rId17"/>
      <w:footerReference w:type="default" r:id="rId18"/>
      <w:headerReference w:type="first" r:id="rId19"/>
      <w:footerReference w:type="first" r:id="rId20"/>
      <w:pgSz w:w="15840" w:h="12240" w:orient="landscape"/>
      <w:pgMar w:top="0" w:right="1418" w:bottom="153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00D8" w14:textId="77777777" w:rsidR="00A82DA5" w:rsidRDefault="00A82DA5">
      <w:pPr>
        <w:spacing w:before="0" w:after="0" w:line="240" w:lineRule="auto"/>
        <w:ind w:left="0" w:hanging="2"/>
      </w:pPr>
      <w:r>
        <w:separator/>
      </w:r>
    </w:p>
  </w:endnote>
  <w:endnote w:type="continuationSeparator" w:id="0">
    <w:p w14:paraId="6E4ED1B3" w14:textId="77777777" w:rsidR="00A82DA5" w:rsidRDefault="00A82DA5">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A1D8" w14:textId="77777777" w:rsidR="00C033D8" w:rsidRDefault="00C033D8">
    <w:pPr>
      <w:pBdr>
        <w:top w:val="nil"/>
        <w:left w:val="nil"/>
        <w:bottom w:val="nil"/>
        <w:right w:val="nil"/>
        <w:between w:val="nil"/>
      </w:pBdr>
      <w:spacing w:before="0"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C081" w14:textId="77777777" w:rsidR="00C033D8" w:rsidRDefault="00000000">
    <w:pPr>
      <w:pBdr>
        <w:top w:val="nil"/>
        <w:left w:val="nil"/>
        <w:bottom w:val="nil"/>
        <w:right w:val="nil"/>
        <w:between w:val="nil"/>
      </w:pBdr>
      <w:spacing w:before="0" w:after="0" w:line="240" w:lineRule="auto"/>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9041E5">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9041E5">
      <w:rPr>
        <w:b/>
        <w:noProof/>
        <w:color w:val="000000"/>
      </w:rPr>
      <w:t>2</w:t>
    </w:r>
    <w:r>
      <w:rPr>
        <w:b/>
        <w:color w:val="000000"/>
      </w:rPr>
      <w:fldChar w:fldCharType="end"/>
    </w:r>
  </w:p>
  <w:p w14:paraId="1887F05A" w14:textId="77777777" w:rsidR="00C033D8" w:rsidRDefault="00C033D8">
    <w:pPr>
      <w:pBdr>
        <w:top w:val="nil"/>
        <w:left w:val="nil"/>
        <w:bottom w:val="nil"/>
        <w:right w:val="nil"/>
        <w:between w:val="nil"/>
      </w:pBdr>
      <w:spacing w:before="0"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1DC4" w14:textId="77777777" w:rsidR="00C033D8" w:rsidRDefault="00C033D8">
    <w:pPr>
      <w:pBdr>
        <w:top w:val="nil"/>
        <w:left w:val="nil"/>
        <w:bottom w:val="nil"/>
        <w:right w:val="nil"/>
        <w:between w:val="nil"/>
      </w:pBdr>
      <w:spacing w:before="0"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A2AB" w14:textId="77777777" w:rsidR="00A82DA5" w:rsidRDefault="00A82DA5">
      <w:pPr>
        <w:spacing w:before="0" w:after="0" w:line="240" w:lineRule="auto"/>
        <w:ind w:left="0" w:hanging="2"/>
      </w:pPr>
      <w:r>
        <w:separator/>
      </w:r>
    </w:p>
  </w:footnote>
  <w:footnote w:type="continuationSeparator" w:id="0">
    <w:p w14:paraId="34A70AEB" w14:textId="77777777" w:rsidR="00A82DA5" w:rsidRDefault="00A82DA5">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5E08" w14:textId="77777777" w:rsidR="00C033D8" w:rsidRDefault="00C033D8">
    <w:pPr>
      <w:pBdr>
        <w:top w:val="nil"/>
        <w:left w:val="nil"/>
        <w:bottom w:val="nil"/>
        <w:right w:val="nil"/>
        <w:between w:val="nil"/>
      </w:pBdr>
      <w:spacing w:before="0"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CDC1" w14:textId="77777777" w:rsidR="00C033D8" w:rsidRDefault="00C033D8">
    <w:pPr>
      <w:pBdr>
        <w:top w:val="nil"/>
        <w:left w:val="nil"/>
        <w:bottom w:val="nil"/>
        <w:right w:val="nil"/>
        <w:between w:val="nil"/>
      </w:pBdr>
      <w:spacing w:before="0"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F5CD" w14:textId="77777777" w:rsidR="00C033D8" w:rsidRDefault="00C033D8">
    <w:pPr>
      <w:pBdr>
        <w:top w:val="nil"/>
        <w:left w:val="nil"/>
        <w:bottom w:val="nil"/>
        <w:right w:val="nil"/>
        <w:between w:val="nil"/>
      </w:pBdr>
      <w:spacing w:before="0"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D8"/>
    <w:rsid w:val="00845BB8"/>
    <w:rsid w:val="009041E5"/>
    <w:rsid w:val="00A82DA5"/>
    <w:rsid w:val="00C033D8"/>
    <w:rsid w:val="00F3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D46"/>
  <w15:docId w15:val="{AA3A15F9-A9AF-4BEA-ACF9-AED364F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US" w:bidi="ar-SA"/>
      </w:rPr>
    </w:rPrDefault>
    <w:pPrDefault>
      <w:pPr>
        <w:spacing w:before="120" w:after="24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szCs w:val="22"/>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semiHidden/>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uiPriority w:val="34"/>
    <w:qFormat/>
    <w:pPr>
      <w:spacing w:before="0" w:after="0" w:line="240" w:lineRule="auto"/>
      <w:contextualSpacing/>
    </w:pPr>
    <w:rPr>
      <w:rFonts w:ascii="Times New Roman" w:hAnsi="Times New Roman"/>
      <w:szCs w:val="24"/>
    </w:r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uiPriority w:val="99"/>
    <w:qFormat/>
    <w:pPr>
      <w:spacing w:before="0" w:after="0" w:line="240" w:lineRule="auto"/>
    </w:pPr>
  </w:style>
  <w:style w:type="character" w:customStyle="1" w:styleId="FooterChar">
    <w:name w:val="Footer Char"/>
    <w:uiPriority w:val="99"/>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szCs w:val="22"/>
    </w:r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Cs w:val="24"/>
      <w:lang w:val="en-US"/>
    </w:rPr>
  </w:style>
  <w:style w:type="paragraph" w:styleId="Revision">
    <w:name w:val="Revision"/>
    <w:pPr>
      <w:suppressAutoHyphens/>
      <w:spacing w:line="1" w:lineRule="atLeast"/>
      <w:ind w:leftChars="-1" w:left="-1" w:hangingChars="1"/>
      <w:textDirection w:val="btLr"/>
      <w:textAlignment w:val="top"/>
      <w:outlineLvl w:val="0"/>
    </w:pPr>
    <w:rPr>
      <w:position w:val="-1"/>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DA091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Cs w:val="24"/>
      <w:lang w:eastAsia="en-CA"/>
    </w:rPr>
  </w:style>
  <w:style w:type="character" w:customStyle="1" w:styleId="cf01">
    <w:name w:val="cf01"/>
    <w:basedOn w:val="DefaultParagraphFont"/>
    <w:rsid w:val="00DA0910"/>
    <w:rPr>
      <w:rFonts w:ascii="Segoe UI" w:hAnsi="Segoe UI" w:cs="Segoe UI" w:hint="default"/>
      <w:color w:val="666666"/>
      <w:sz w:val="18"/>
      <w:szCs w:val="18"/>
    </w:rPr>
  </w:style>
  <w:style w:type="paragraph" w:customStyle="1" w:styleId="transcript-list-item">
    <w:name w:val="transcript-list-item"/>
    <w:basedOn w:val="Normal"/>
    <w:rsid w:val="000737D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Cs w:val="24"/>
      <w:lang w:eastAsia="en-CA"/>
    </w:rPr>
  </w:style>
  <w:style w:type="character" w:customStyle="1" w:styleId="text">
    <w:name w:val="text"/>
    <w:basedOn w:val="DefaultParagraphFont"/>
    <w:rsid w:val="000737DA"/>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character" w:customStyle="1" w:styleId="rvpkg">
    <w:name w:val="rvpkg"/>
    <w:basedOn w:val="DefaultParagraphFont"/>
    <w:rsid w:val="00433FC5"/>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i53MEeoSdaQ" TargetMode="External"/><Relationship Id="rId13" Type="http://schemas.openxmlformats.org/officeDocument/2006/relationships/hyperlink" Target="https://studentstdsbon-my.sharepoint.com/:b:/r/personal/lisa_white_tdsb_on_ca/Documents/Attachments/BSACAC%202023-2024%20Math%20(TDSB)%20.pdf?csf=1&amp;web=1&amp;e=wtTyQ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cs.google.com/presentation/d/1OD0ZgOUQGPGi5tfGZ-rH4ZQ5NrY_JIxOGv1S0kVQpsc/edit?usp=sharing_eil_m&amp;ts=655d41a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ecaribbeancamera.com/black-students-shone-brightly-at-youth-confere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google.com/presentation/d/19r1EbsRsU2bNXFDJgqVw38hFS-j0RdaRrg4FaJLKlBs/edi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dsb.on.ca/affinitywellness" TargetMode="External"/><Relationship Id="rId14" Type="http://schemas.openxmlformats.org/officeDocument/2006/relationships/hyperlink" Target="https://www.ohrc.on.ca/en/news_centre/make-your-voice-heard-ohrc-community-engagement-sessions-anti-black-racism-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hYXkzdTshF3o+UKWbKHT/0lZ+w==">CgMxLjAyCWguMzBqMHpsbDIIaC5namRneHM4AHIhMUJHeE4wVHdERHAtajFGbWdDbUhEWE1YeHUtTnVrSEpi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Orekoya, Oyin</dc:creator>
  <cp:lastModifiedBy>White, Lisa</cp:lastModifiedBy>
  <cp:revision>2</cp:revision>
  <dcterms:created xsi:type="dcterms:W3CDTF">2024-02-03T21:06:00Z</dcterms:created>
  <dcterms:modified xsi:type="dcterms:W3CDTF">2024-02-06T19:31:00Z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6ee5f203e73ea105e738690ef2edc92d183d452a927a735bdab67bd3a6e93a40</vt:lpwstr>
  </property>
</Properties>
</file>