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097A18">
      <w:pPr>
        <w:ind w:left="-1530"/>
        <w:rPr>
          <w:rFonts w:ascii="Myriad Pro" w:hAnsi="Myriad Pro"/>
          <w:b/>
          <w:sz w:val="28"/>
          <w:szCs w:val="28"/>
        </w:rPr>
      </w:pPr>
      <w:r w:rsidRPr="00644572">
        <w:rPr>
          <w:rFonts w:ascii="Myriad Pro" w:hAnsi="Myriad Pro"/>
          <w:b/>
          <w:sz w:val="28"/>
          <w:szCs w:val="28"/>
        </w:rPr>
        <w:t xml:space="preserve">COMMUNITY ADVISORY COMMITTEE MINUTES </w:t>
      </w:r>
    </w:p>
    <w:p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5160FD">
        <w:rPr>
          <w:rFonts w:ascii="Myriad Pro" w:hAnsi="Myriad Pro"/>
        </w:rPr>
        <w:t>Inner City Advisory Committee</w:t>
      </w:r>
    </w:p>
    <w:p w:rsidR="00644572" w:rsidRDefault="00644572" w:rsidP="00097A18">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5160FD">
        <w:rPr>
          <w:rFonts w:ascii="Myriad Pro" w:hAnsi="Myriad Pro"/>
        </w:rPr>
        <w:t xml:space="preserve"> Thursday, September 15, 2016</w:t>
      </w:r>
      <w:bookmarkStart w:id="0" w:name="_GoBack"/>
      <w:bookmarkEnd w:id="0"/>
    </w:p>
    <w:p w:rsidR="00404EF5" w:rsidRDefault="00644572" w:rsidP="00404EF5">
      <w:pPr>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5160FD">
        <w:rPr>
          <w:rFonts w:ascii="Myriad Pro" w:hAnsi="Myriad Pro"/>
        </w:rPr>
        <w:t xml:space="preserve">  6:00 – 8:30 p.m.</w:t>
      </w:r>
    </w:p>
    <w:tbl>
      <w:tblPr>
        <w:tblStyle w:val="TableGrid"/>
        <w:tblW w:w="13878"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790"/>
      </w:tblGrid>
      <w:tr w:rsidR="00404EF5" w:rsidTr="0087413A">
        <w:tc>
          <w:tcPr>
            <w:tcW w:w="2088" w:type="dxa"/>
          </w:tcPr>
          <w:p w:rsidR="00404EF5" w:rsidRDefault="00404EF5" w:rsidP="00404EF5">
            <w:pPr>
              <w:rPr>
                <w:rFonts w:ascii="Myriad Pro" w:hAnsi="Myriad Pro"/>
              </w:rPr>
            </w:pPr>
            <w:r>
              <w:rPr>
                <w:rFonts w:ascii="Myriad Pro" w:hAnsi="Myriad Pro"/>
              </w:rPr>
              <w:t>Present:</w:t>
            </w:r>
          </w:p>
        </w:tc>
        <w:tc>
          <w:tcPr>
            <w:tcW w:w="11790" w:type="dxa"/>
          </w:tcPr>
          <w:p w:rsidR="00404EF5" w:rsidRDefault="0087413A" w:rsidP="00404EF5">
            <w:pPr>
              <w:rPr>
                <w:rFonts w:ascii="Myriad Pro" w:hAnsi="Myriad Pro"/>
              </w:rPr>
            </w:pPr>
            <w:r>
              <w:rPr>
                <w:rFonts w:ascii="Myriad Pro" w:hAnsi="Myriad Pro"/>
              </w:rPr>
              <w:t xml:space="preserve">Sheila Cary-Meagher, </w:t>
            </w:r>
            <w:r w:rsidRPr="00404EF5">
              <w:rPr>
                <w:rFonts w:ascii="Myriad Pro" w:hAnsi="Myriad Pro"/>
              </w:rPr>
              <w:t>Karen Falconer, Helen Fisher, Michael Griesz , Sham</w:t>
            </w:r>
            <w:r>
              <w:rPr>
                <w:rFonts w:ascii="Myriad Pro" w:hAnsi="Myriad Pro"/>
              </w:rPr>
              <w:t xml:space="preserve">s Mehdi, </w:t>
            </w:r>
            <w:r w:rsidRPr="00404EF5">
              <w:rPr>
                <w:rFonts w:ascii="Myriad Pro" w:hAnsi="Myriad Pro"/>
              </w:rPr>
              <w:t>Chris Moise, Ingrid Palmer</w:t>
            </w:r>
            <w:r>
              <w:rPr>
                <w:rFonts w:ascii="Myriad Pro" w:hAnsi="Myriad Pro"/>
              </w:rPr>
              <w:t xml:space="preserve">, </w:t>
            </w:r>
            <w:r w:rsidRPr="00404EF5">
              <w:rPr>
                <w:rFonts w:ascii="Myriad Pro" w:hAnsi="Myriad Pro"/>
              </w:rPr>
              <w:t>Sharma Queiser</w:t>
            </w:r>
            <w:r>
              <w:rPr>
                <w:rFonts w:ascii="Myriad Pro" w:hAnsi="Myriad Pro"/>
              </w:rPr>
              <w:t xml:space="preserve">, </w:t>
            </w:r>
            <w:r w:rsidRPr="00404EF5">
              <w:rPr>
                <w:rFonts w:ascii="Myriad Pro" w:hAnsi="Myriad Pro"/>
              </w:rPr>
              <w:t>Zokiya Tafari, Saad Wazirm, Nadira Yasmin</w:t>
            </w:r>
          </w:p>
        </w:tc>
      </w:tr>
      <w:tr w:rsidR="00404EF5" w:rsidTr="0087413A">
        <w:tc>
          <w:tcPr>
            <w:tcW w:w="2088" w:type="dxa"/>
          </w:tcPr>
          <w:p w:rsidR="00404EF5" w:rsidRDefault="00404EF5" w:rsidP="00404EF5">
            <w:pPr>
              <w:rPr>
                <w:rFonts w:ascii="Myriad Pro" w:hAnsi="Myriad Pro"/>
              </w:rPr>
            </w:pPr>
            <w:r>
              <w:rPr>
                <w:rFonts w:ascii="Myriad Pro" w:hAnsi="Myriad Pro"/>
              </w:rPr>
              <w:t>Regrets:</w:t>
            </w:r>
          </w:p>
        </w:tc>
        <w:tc>
          <w:tcPr>
            <w:tcW w:w="11790" w:type="dxa"/>
          </w:tcPr>
          <w:p w:rsidR="00404EF5" w:rsidRDefault="0087413A" w:rsidP="00404EF5">
            <w:pPr>
              <w:rPr>
                <w:rFonts w:ascii="Myriad Pro" w:hAnsi="Myriad Pro"/>
              </w:rPr>
            </w:pPr>
            <w:r>
              <w:rPr>
                <w:rFonts w:ascii="Myriad Pro" w:hAnsi="Myriad Pro"/>
              </w:rPr>
              <w:t>Jennifer Arp</w:t>
            </w:r>
          </w:p>
        </w:tc>
      </w:tr>
      <w:tr w:rsidR="00404EF5" w:rsidTr="0087413A">
        <w:tc>
          <w:tcPr>
            <w:tcW w:w="2088" w:type="dxa"/>
          </w:tcPr>
          <w:p w:rsidR="00404EF5" w:rsidRDefault="00404EF5" w:rsidP="00404EF5">
            <w:pPr>
              <w:rPr>
                <w:rFonts w:ascii="Myriad Pro" w:hAnsi="Myriad Pro"/>
              </w:rPr>
            </w:pPr>
            <w:r>
              <w:rPr>
                <w:rFonts w:ascii="Myriad Pro" w:hAnsi="Myriad Pro"/>
              </w:rPr>
              <w:t>Recorder:</w:t>
            </w:r>
          </w:p>
        </w:tc>
        <w:tc>
          <w:tcPr>
            <w:tcW w:w="11790" w:type="dxa"/>
          </w:tcPr>
          <w:p w:rsidR="00404EF5" w:rsidRDefault="0087413A" w:rsidP="00404EF5">
            <w:pPr>
              <w:rPr>
                <w:rFonts w:ascii="Myriad Pro" w:hAnsi="Myriad Pro"/>
              </w:rPr>
            </w:pPr>
            <w:r>
              <w:rPr>
                <w:rFonts w:ascii="Myriad Pro" w:hAnsi="Myriad Pro"/>
              </w:rPr>
              <w:t>Maria Valente-De Sa</w:t>
            </w:r>
          </w:p>
        </w:tc>
      </w:tr>
    </w:tbl>
    <w:p w:rsidR="00644572" w:rsidRPr="00404EF5" w:rsidRDefault="00644572" w:rsidP="00404EF5">
      <w:pPr>
        <w:ind w:left="-1530"/>
        <w:rPr>
          <w:rFonts w:ascii="Myriad Pro" w:hAnsi="Myriad Pro"/>
        </w:rPr>
      </w:pPr>
    </w:p>
    <w:tbl>
      <w:tblPr>
        <w:tblStyle w:val="TableGrid"/>
        <w:tblW w:w="14058" w:type="dxa"/>
        <w:tblInd w:w="-1530" w:type="dxa"/>
        <w:tblLook w:val="04A0" w:firstRow="1" w:lastRow="0" w:firstColumn="1" w:lastColumn="0" w:noHBand="0" w:noVBand="1"/>
      </w:tblPr>
      <w:tblGrid>
        <w:gridCol w:w="3438"/>
        <w:gridCol w:w="6120"/>
        <w:gridCol w:w="4500"/>
      </w:tblGrid>
      <w:tr w:rsidR="00644572" w:rsidTr="00644572">
        <w:tc>
          <w:tcPr>
            <w:tcW w:w="3438" w:type="dxa"/>
          </w:tcPr>
          <w:p w:rsidR="00644572" w:rsidRPr="00644572" w:rsidRDefault="00644572" w:rsidP="00644572">
            <w:pPr>
              <w:jc w:val="center"/>
              <w:rPr>
                <w:rFonts w:ascii="Myriad Pro" w:hAnsi="Myriad Pro"/>
                <w:b/>
              </w:rPr>
            </w:pPr>
            <w:r w:rsidRPr="00644572">
              <w:rPr>
                <w:rFonts w:ascii="Myriad Pro" w:hAnsi="Myriad Pro"/>
                <w:b/>
              </w:rPr>
              <w:t>ITEM</w:t>
            </w:r>
          </w:p>
        </w:tc>
        <w:tc>
          <w:tcPr>
            <w:tcW w:w="6120" w:type="dxa"/>
          </w:tcPr>
          <w:p w:rsidR="00644572" w:rsidRPr="00644572" w:rsidRDefault="00644572" w:rsidP="00644572">
            <w:pPr>
              <w:jc w:val="center"/>
              <w:rPr>
                <w:rFonts w:ascii="Myriad Pro" w:hAnsi="Myriad Pro"/>
                <w:b/>
              </w:rPr>
            </w:pPr>
            <w:r w:rsidRPr="00644572">
              <w:rPr>
                <w:rFonts w:ascii="Myriad Pro" w:hAnsi="Myriad Pro"/>
                <w:b/>
              </w:rPr>
              <w:t>DISCUSSION</w:t>
            </w:r>
          </w:p>
        </w:tc>
        <w:tc>
          <w:tcPr>
            <w:tcW w:w="4500" w:type="dxa"/>
          </w:tcPr>
          <w:p w:rsidR="00644572" w:rsidRPr="00644572" w:rsidRDefault="00644572" w:rsidP="00644572">
            <w:pPr>
              <w:jc w:val="center"/>
              <w:rPr>
                <w:rFonts w:ascii="Myriad Pro" w:hAnsi="Myriad Pro"/>
                <w:b/>
              </w:rPr>
            </w:pPr>
            <w:r w:rsidRPr="00644572">
              <w:rPr>
                <w:rFonts w:ascii="Myriad Pro" w:hAnsi="Myriad Pro"/>
                <w:b/>
              </w:rPr>
              <w:t>RECOMMENDATION/MOTION</w:t>
            </w:r>
          </w:p>
        </w:tc>
      </w:tr>
      <w:tr w:rsidR="00644572" w:rsidTr="00644572">
        <w:tc>
          <w:tcPr>
            <w:tcW w:w="3438" w:type="dxa"/>
          </w:tcPr>
          <w:p w:rsidR="00644572" w:rsidRDefault="00644572" w:rsidP="00097A18">
            <w:pPr>
              <w:rPr>
                <w:rFonts w:ascii="Myriad Pro" w:hAnsi="Myriad Pro"/>
              </w:rPr>
            </w:pPr>
            <w:r>
              <w:rPr>
                <w:rFonts w:ascii="Myriad Pro" w:hAnsi="Myriad Pro"/>
              </w:rPr>
              <w:t xml:space="preserve">Call to Order/Quorum </w:t>
            </w:r>
          </w:p>
        </w:tc>
        <w:tc>
          <w:tcPr>
            <w:tcW w:w="6120" w:type="dxa"/>
          </w:tcPr>
          <w:p w:rsidR="00C31BD7" w:rsidRDefault="009920C3" w:rsidP="009920C3">
            <w:pPr>
              <w:pStyle w:val="ListParagraph"/>
              <w:numPr>
                <w:ilvl w:val="0"/>
                <w:numId w:val="2"/>
              </w:numPr>
              <w:rPr>
                <w:rFonts w:ascii="Myriad Pro" w:hAnsi="Myriad Pro"/>
              </w:rPr>
            </w:pPr>
            <w:r>
              <w:rPr>
                <w:rFonts w:ascii="Myriad Pro" w:hAnsi="Myriad Pro"/>
              </w:rPr>
              <w:t>the meeting</w:t>
            </w:r>
            <w:r w:rsidR="00454549" w:rsidRPr="009920C3">
              <w:rPr>
                <w:rFonts w:ascii="Myriad Pro" w:hAnsi="Myriad Pro"/>
              </w:rPr>
              <w:t xml:space="preserve"> was called to order at 6:18 p.m.</w:t>
            </w:r>
          </w:p>
          <w:p w:rsidR="009920C3" w:rsidRPr="009920C3" w:rsidRDefault="009920C3" w:rsidP="009920C3">
            <w:pPr>
              <w:pStyle w:val="ListParagraph"/>
              <w:numPr>
                <w:ilvl w:val="0"/>
                <w:numId w:val="2"/>
              </w:numPr>
              <w:rPr>
                <w:rFonts w:ascii="Myriad Pro" w:hAnsi="Myriad Pro"/>
              </w:rPr>
            </w:pPr>
            <w:r>
              <w:rPr>
                <w:rFonts w:ascii="Myriad Pro" w:hAnsi="Myriad Pro"/>
              </w:rPr>
              <w:t>everyone introduced themselves</w:t>
            </w:r>
          </w:p>
          <w:p w:rsidR="00454549" w:rsidRDefault="00454549" w:rsidP="00097A18">
            <w:pPr>
              <w:rPr>
                <w:rFonts w:ascii="Myriad Pro" w:hAnsi="Myriad Pro"/>
              </w:rPr>
            </w:pPr>
          </w:p>
        </w:tc>
        <w:tc>
          <w:tcPr>
            <w:tcW w:w="4500" w:type="dxa"/>
          </w:tcPr>
          <w:p w:rsidR="00644572" w:rsidRDefault="00644572" w:rsidP="00097A18">
            <w:pPr>
              <w:rPr>
                <w:rFonts w:ascii="Myriad Pro" w:hAnsi="Myriad Pro"/>
              </w:rPr>
            </w:pPr>
          </w:p>
        </w:tc>
      </w:tr>
      <w:tr w:rsidR="00644572" w:rsidTr="00644572">
        <w:tc>
          <w:tcPr>
            <w:tcW w:w="3438" w:type="dxa"/>
          </w:tcPr>
          <w:p w:rsidR="00644572" w:rsidRDefault="00644572" w:rsidP="00097A18">
            <w:pPr>
              <w:rPr>
                <w:rFonts w:ascii="Myriad Pro" w:hAnsi="Myriad Pro"/>
              </w:rPr>
            </w:pPr>
            <w:r>
              <w:rPr>
                <w:rFonts w:ascii="Myriad Pro" w:hAnsi="Myriad Pro"/>
              </w:rPr>
              <w:t>Approval of Agenda</w:t>
            </w:r>
          </w:p>
        </w:tc>
        <w:tc>
          <w:tcPr>
            <w:tcW w:w="6120" w:type="dxa"/>
          </w:tcPr>
          <w:p w:rsidR="00C31BD7" w:rsidRPr="009920C3" w:rsidRDefault="009920C3" w:rsidP="009920C3">
            <w:pPr>
              <w:pStyle w:val="ListParagraph"/>
              <w:numPr>
                <w:ilvl w:val="0"/>
                <w:numId w:val="3"/>
              </w:numPr>
              <w:rPr>
                <w:rFonts w:ascii="Myriad Pro" w:hAnsi="Myriad Pro"/>
              </w:rPr>
            </w:pPr>
            <w:r>
              <w:rPr>
                <w:rFonts w:ascii="Myriad Pro" w:hAnsi="Myriad Pro"/>
              </w:rPr>
              <w:t>a</w:t>
            </w:r>
            <w:r w:rsidR="00454549" w:rsidRPr="009920C3">
              <w:rPr>
                <w:rFonts w:ascii="Myriad Pro" w:hAnsi="Myriad Pro"/>
              </w:rPr>
              <w:t xml:space="preserve"> draft agenda was presented for approval</w:t>
            </w:r>
          </w:p>
          <w:p w:rsidR="00454549" w:rsidRDefault="00454549" w:rsidP="00A347A7">
            <w:pPr>
              <w:rPr>
                <w:rFonts w:ascii="Myriad Pro" w:hAnsi="Myriad Pro"/>
              </w:rPr>
            </w:pPr>
          </w:p>
        </w:tc>
        <w:tc>
          <w:tcPr>
            <w:tcW w:w="4500" w:type="dxa"/>
          </w:tcPr>
          <w:p w:rsidR="009920C3" w:rsidRDefault="00B1588E" w:rsidP="009920C3">
            <w:pPr>
              <w:rPr>
                <w:rFonts w:ascii="Myriad Pro" w:hAnsi="Myriad Pro"/>
              </w:rPr>
            </w:pPr>
            <w:r>
              <w:rPr>
                <w:rFonts w:ascii="Myriad Pro" w:hAnsi="Myriad Pro"/>
              </w:rPr>
              <w:t xml:space="preserve">Motion to </w:t>
            </w:r>
            <w:r w:rsidR="009920C3">
              <w:rPr>
                <w:rFonts w:ascii="Myriad Pro" w:hAnsi="Myriad Pro"/>
              </w:rPr>
              <w:t>approve the agenda by Sharma.</w:t>
            </w:r>
          </w:p>
          <w:p w:rsidR="009920C3" w:rsidRDefault="00B1588E" w:rsidP="009920C3">
            <w:pPr>
              <w:rPr>
                <w:rFonts w:ascii="Myriad Pro" w:hAnsi="Myriad Pro"/>
              </w:rPr>
            </w:pPr>
            <w:r>
              <w:rPr>
                <w:rFonts w:ascii="Myriad Pro" w:hAnsi="Myriad Pro"/>
              </w:rPr>
              <w:t xml:space="preserve">Seconded by Michael </w:t>
            </w:r>
            <w:r w:rsidR="009920C3">
              <w:rPr>
                <w:rFonts w:ascii="Myriad Pro" w:hAnsi="Myriad Pro"/>
              </w:rPr>
              <w:t>Gr</w:t>
            </w:r>
            <w:r w:rsidR="0087413A">
              <w:rPr>
                <w:rFonts w:ascii="Myriad Pro" w:hAnsi="Myriad Pro"/>
              </w:rPr>
              <w:t>iesz</w:t>
            </w:r>
            <w:r w:rsidR="009920C3">
              <w:rPr>
                <w:rFonts w:ascii="Myriad Pro" w:hAnsi="Myriad Pro"/>
              </w:rPr>
              <w:t>.</w:t>
            </w:r>
          </w:p>
          <w:p w:rsidR="00644572" w:rsidRDefault="009920C3" w:rsidP="009920C3">
            <w:pPr>
              <w:rPr>
                <w:rFonts w:ascii="Myriad Pro" w:hAnsi="Myriad Pro"/>
              </w:rPr>
            </w:pPr>
            <w:r>
              <w:rPr>
                <w:rFonts w:ascii="Myriad Pro" w:hAnsi="Myriad Pro"/>
              </w:rPr>
              <w:t xml:space="preserve">All in favour.  </w:t>
            </w:r>
          </w:p>
        </w:tc>
      </w:tr>
      <w:tr w:rsidR="00644572" w:rsidTr="00644572">
        <w:tc>
          <w:tcPr>
            <w:tcW w:w="3438" w:type="dxa"/>
          </w:tcPr>
          <w:p w:rsidR="00644572" w:rsidRDefault="00063978" w:rsidP="00097A18">
            <w:pPr>
              <w:rPr>
                <w:rFonts w:ascii="Myriad Pro" w:hAnsi="Myriad Pro"/>
              </w:rPr>
            </w:pPr>
            <w:r>
              <w:rPr>
                <w:rFonts w:ascii="Myriad Pro" w:hAnsi="Myriad Pro"/>
              </w:rPr>
              <w:t>Approval of Minutes</w:t>
            </w:r>
          </w:p>
        </w:tc>
        <w:tc>
          <w:tcPr>
            <w:tcW w:w="6120" w:type="dxa"/>
          </w:tcPr>
          <w:p w:rsidR="00CE6CE3" w:rsidRPr="003D09AF" w:rsidRDefault="003D09AF" w:rsidP="003D09AF">
            <w:pPr>
              <w:pStyle w:val="ListParagraph"/>
              <w:numPr>
                <w:ilvl w:val="0"/>
                <w:numId w:val="3"/>
              </w:numPr>
              <w:rPr>
                <w:rFonts w:ascii="Myriad Pro" w:hAnsi="Myriad Pro"/>
              </w:rPr>
            </w:pPr>
            <w:r>
              <w:rPr>
                <w:rFonts w:ascii="Myriad Pro" w:hAnsi="Myriad Pro"/>
              </w:rPr>
              <w:t>a draft copy of the June minutes was presented for approval</w:t>
            </w:r>
          </w:p>
        </w:tc>
        <w:tc>
          <w:tcPr>
            <w:tcW w:w="4500" w:type="dxa"/>
          </w:tcPr>
          <w:p w:rsidR="003D09AF" w:rsidRDefault="00B1588E" w:rsidP="00097A18">
            <w:pPr>
              <w:rPr>
                <w:rFonts w:ascii="Myriad Pro" w:hAnsi="Myriad Pro"/>
              </w:rPr>
            </w:pPr>
            <w:r>
              <w:rPr>
                <w:rFonts w:ascii="Myriad Pro" w:hAnsi="Myriad Pro"/>
              </w:rPr>
              <w:t xml:space="preserve">Motion to </w:t>
            </w:r>
            <w:r w:rsidR="003D09AF">
              <w:rPr>
                <w:rFonts w:ascii="Myriad Pro" w:hAnsi="Myriad Pro"/>
              </w:rPr>
              <w:t>approve the minutes by Michael Griesz.</w:t>
            </w:r>
          </w:p>
          <w:p w:rsidR="00E71C4A" w:rsidRDefault="003D09AF" w:rsidP="00097A18">
            <w:pPr>
              <w:rPr>
                <w:rFonts w:ascii="Myriad Pro" w:hAnsi="Myriad Pro"/>
              </w:rPr>
            </w:pPr>
            <w:r>
              <w:rPr>
                <w:rFonts w:ascii="Myriad Pro" w:hAnsi="Myriad Pro"/>
              </w:rPr>
              <w:t>Seconded by Sham</w:t>
            </w:r>
            <w:r w:rsidR="00E71C4A">
              <w:rPr>
                <w:rFonts w:ascii="Myriad Pro" w:hAnsi="Myriad Pro"/>
              </w:rPr>
              <w:t>s Mehdi.</w:t>
            </w:r>
          </w:p>
          <w:p w:rsidR="00B1588E" w:rsidRDefault="00E71C4A" w:rsidP="00E71C4A">
            <w:pPr>
              <w:rPr>
                <w:rFonts w:ascii="Myriad Pro" w:hAnsi="Myriad Pro"/>
              </w:rPr>
            </w:pPr>
            <w:r>
              <w:rPr>
                <w:rFonts w:ascii="Myriad Pro" w:hAnsi="Myriad Pro"/>
              </w:rPr>
              <w:t xml:space="preserve">All in favour.  </w:t>
            </w:r>
          </w:p>
        </w:tc>
      </w:tr>
      <w:tr w:rsidR="00644572" w:rsidTr="00644572">
        <w:tc>
          <w:tcPr>
            <w:tcW w:w="3438" w:type="dxa"/>
          </w:tcPr>
          <w:p w:rsidR="00644572" w:rsidRDefault="00B1588E" w:rsidP="00097A18">
            <w:pPr>
              <w:rPr>
                <w:rFonts w:ascii="Myriad Pro" w:hAnsi="Myriad Pro"/>
              </w:rPr>
            </w:pPr>
            <w:r>
              <w:rPr>
                <w:rFonts w:ascii="Myriad Pro" w:hAnsi="Myriad Pro"/>
              </w:rPr>
              <w:t>Declaration of Conflict of Interest</w:t>
            </w:r>
          </w:p>
        </w:tc>
        <w:tc>
          <w:tcPr>
            <w:tcW w:w="6120" w:type="dxa"/>
          </w:tcPr>
          <w:p w:rsidR="00DD4198" w:rsidRDefault="00B1588E" w:rsidP="00097A18">
            <w:pPr>
              <w:rPr>
                <w:rFonts w:ascii="Myriad Pro" w:hAnsi="Myriad Pro"/>
              </w:rPr>
            </w:pPr>
            <w:r>
              <w:rPr>
                <w:rFonts w:ascii="Myriad Pro" w:hAnsi="Myriad Pro"/>
              </w:rPr>
              <w:t>Nil</w:t>
            </w:r>
          </w:p>
        </w:tc>
        <w:tc>
          <w:tcPr>
            <w:tcW w:w="4500" w:type="dxa"/>
          </w:tcPr>
          <w:p w:rsidR="00644572" w:rsidRDefault="00644572" w:rsidP="00097A18">
            <w:pPr>
              <w:rPr>
                <w:rFonts w:ascii="Myriad Pro" w:hAnsi="Myriad Pro"/>
              </w:rPr>
            </w:pPr>
          </w:p>
        </w:tc>
      </w:tr>
      <w:tr w:rsidR="00D5059F" w:rsidTr="00644572">
        <w:tc>
          <w:tcPr>
            <w:tcW w:w="3438" w:type="dxa"/>
          </w:tcPr>
          <w:p w:rsidR="00D5059F" w:rsidRDefault="00B1588E" w:rsidP="00097A18">
            <w:pPr>
              <w:rPr>
                <w:rFonts w:ascii="Myriad Pro" w:hAnsi="Myriad Pro"/>
              </w:rPr>
            </w:pPr>
            <w:r>
              <w:rPr>
                <w:rFonts w:ascii="Myriad Pro" w:hAnsi="Myriad Pro"/>
              </w:rPr>
              <w:t>Mandate of the Task Force on Inner City</w:t>
            </w:r>
          </w:p>
        </w:tc>
        <w:tc>
          <w:tcPr>
            <w:tcW w:w="6120" w:type="dxa"/>
          </w:tcPr>
          <w:p w:rsidR="00805108" w:rsidRPr="00805108" w:rsidRDefault="00E71C4A" w:rsidP="00805108">
            <w:pPr>
              <w:pStyle w:val="ListParagraph"/>
              <w:numPr>
                <w:ilvl w:val="0"/>
                <w:numId w:val="3"/>
              </w:numPr>
              <w:rPr>
                <w:rFonts w:ascii="Myriad Pro" w:hAnsi="Myriad Pro"/>
              </w:rPr>
            </w:pPr>
            <w:r>
              <w:rPr>
                <w:rFonts w:ascii="Myriad Pro" w:hAnsi="Myriad Pro"/>
              </w:rPr>
              <w:t>the Task Force has not commenced as</w:t>
            </w:r>
            <w:r w:rsidR="00805108">
              <w:rPr>
                <w:rFonts w:ascii="Myriad Pro" w:hAnsi="Myriad Pro"/>
              </w:rPr>
              <w:t xml:space="preserve"> yet;  it is the Director’s Task Force.</w:t>
            </w:r>
          </w:p>
          <w:p w:rsidR="00E71C4A" w:rsidRDefault="00E71C4A" w:rsidP="00E71C4A">
            <w:pPr>
              <w:pStyle w:val="ListParagraph"/>
              <w:numPr>
                <w:ilvl w:val="0"/>
                <w:numId w:val="3"/>
              </w:numPr>
              <w:rPr>
                <w:rFonts w:ascii="Myriad Pro" w:hAnsi="Myriad Pro"/>
              </w:rPr>
            </w:pPr>
            <w:r>
              <w:rPr>
                <w:rFonts w:ascii="Myriad Pro" w:hAnsi="Myriad Pro"/>
              </w:rPr>
              <w:t xml:space="preserve">the Task Force will take items forward to the advisory </w:t>
            </w:r>
            <w:r>
              <w:rPr>
                <w:rFonts w:ascii="Myriad Pro" w:hAnsi="Myriad Pro"/>
              </w:rPr>
              <w:lastRenderedPageBreak/>
              <w:t>committee</w:t>
            </w:r>
            <w:r w:rsidR="00106F89">
              <w:rPr>
                <w:rFonts w:ascii="Myriad Pro" w:hAnsi="Myriad Pro"/>
              </w:rPr>
              <w:t>.</w:t>
            </w:r>
          </w:p>
          <w:p w:rsidR="00805108" w:rsidRDefault="00805108" w:rsidP="00E71C4A">
            <w:pPr>
              <w:pStyle w:val="ListParagraph"/>
              <w:numPr>
                <w:ilvl w:val="0"/>
                <w:numId w:val="3"/>
              </w:numPr>
              <w:rPr>
                <w:rFonts w:ascii="Myriad Pro" w:hAnsi="Myriad Pro"/>
              </w:rPr>
            </w:pPr>
            <w:r>
              <w:rPr>
                <w:rFonts w:ascii="Myriad Pro" w:hAnsi="Myriad Pro"/>
              </w:rPr>
              <w:t>looking at supporting marginalized students in communities by mitigating against the barriers that they may face</w:t>
            </w:r>
            <w:r w:rsidR="0087413A">
              <w:rPr>
                <w:rFonts w:ascii="Myriad Pro" w:hAnsi="Myriad Pro"/>
              </w:rPr>
              <w:t xml:space="preserve">, ie. </w:t>
            </w:r>
            <w:r>
              <w:rPr>
                <w:rFonts w:ascii="Myriad Pro" w:hAnsi="Myriad Pro"/>
              </w:rPr>
              <w:t>poverty, equity .</w:t>
            </w:r>
          </w:p>
          <w:p w:rsidR="00E71C4A" w:rsidRDefault="00E71C4A" w:rsidP="00E71C4A">
            <w:pPr>
              <w:pStyle w:val="ListParagraph"/>
              <w:numPr>
                <w:ilvl w:val="0"/>
                <w:numId w:val="3"/>
              </w:numPr>
              <w:rPr>
                <w:rFonts w:ascii="Myriad Pro" w:hAnsi="Myriad Pro"/>
              </w:rPr>
            </w:pPr>
            <w:r>
              <w:rPr>
                <w:rFonts w:ascii="Myriad Pro" w:hAnsi="Myriad Pro"/>
              </w:rPr>
              <w:t xml:space="preserve">there was a report done in 2005.  </w:t>
            </w:r>
            <w:r w:rsidR="00106F89">
              <w:rPr>
                <w:rFonts w:ascii="Myriad Pro" w:hAnsi="Myriad Pro"/>
              </w:rPr>
              <w:t xml:space="preserve">We </w:t>
            </w:r>
            <w:r w:rsidR="0087413A">
              <w:rPr>
                <w:rFonts w:ascii="Myriad Pro" w:hAnsi="Myriad Pro"/>
              </w:rPr>
              <w:t xml:space="preserve">would need to </w:t>
            </w:r>
            <w:r w:rsidR="00106F89">
              <w:rPr>
                <w:rFonts w:ascii="Myriad Pro" w:hAnsi="Myriad Pro"/>
              </w:rPr>
              <w:t xml:space="preserve">look at the report to see what has happened since then, </w:t>
            </w:r>
            <w:r w:rsidR="005009D4">
              <w:rPr>
                <w:rFonts w:ascii="Myriad Pro" w:hAnsi="Myriad Pro"/>
              </w:rPr>
              <w:t>what</w:t>
            </w:r>
            <w:r w:rsidR="00106F89">
              <w:rPr>
                <w:rFonts w:ascii="Myriad Pro" w:hAnsi="Myriad Pro"/>
              </w:rPr>
              <w:t xml:space="preserve"> needs to change to go forward.  </w:t>
            </w:r>
          </w:p>
          <w:p w:rsidR="00106F89" w:rsidRPr="00E71C4A" w:rsidRDefault="0087413A" w:rsidP="00E71C4A">
            <w:pPr>
              <w:pStyle w:val="ListParagraph"/>
              <w:numPr>
                <w:ilvl w:val="0"/>
                <w:numId w:val="3"/>
              </w:numPr>
              <w:rPr>
                <w:rFonts w:ascii="Myriad Pro" w:hAnsi="Myriad Pro"/>
              </w:rPr>
            </w:pPr>
            <w:r>
              <w:rPr>
                <w:rFonts w:ascii="Myriad Pro" w:hAnsi="Myriad Pro"/>
              </w:rPr>
              <w:t>l</w:t>
            </w:r>
            <w:r w:rsidR="00805108">
              <w:rPr>
                <w:rFonts w:ascii="Myriad Pro" w:hAnsi="Myriad Pro"/>
              </w:rPr>
              <w:t>ooking at the community aspect in relation to the schools.  How do you unders</w:t>
            </w:r>
            <w:r>
              <w:rPr>
                <w:rFonts w:ascii="Myriad Pro" w:hAnsi="Myriad Pro"/>
              </w:rPr>
              <w:t>tand a more engaged perspective?</w:t>
            </w:r>
          </w:p>
          <w:p w:rsidR="00E71C4A" w:rsidRPr="0087413A" w:rsidRDefault="00E71C4A" w:rsidP="0087413A">
            <w:pPr>
              <w:rPr>
                <w:rFonts w:ascii="Myriad Pro" w:hAnsi="Myriad Pro"/>
              </w:rPr>
            </w:pPr>
          </w:p>
          <w:p w:rsidR="00E71C4A" w:rsidRDefault="00106F89" w:rsidP="00106F89">
            <w:pPr>
              <w:rPr>
                <w:rFonts w:ascii="Myriad Pro" w:hAnsi="Myriad Pro"/>
              </w:rPr>
            </w:pPr>
            <w:r>
              <w:rPr>
                <w:rFonts w:ascii="Myriad Pro" w:hAnsi="Myriad Pro"/>
              </w:rPr>
              <w:t>QUESTIONS</w:t>
            </w:r>
            <w:r w:rsidR="00805108">
              <w:rPr>
                <w:rFonts w:ascii="Myriad Pro" w:hAnsi="Myriad Pro"/>
              </w:rPr>
              <w:t xml:space="preserve"> &amp; ANSWER</w:t>
            </w:r>
            <w:r w:rsidR="0087413A">
              <w:rPr>
                <w:rFonts w:ascii="Myriad Pro" w:hAnsi="Myriad Pro"/>
              </w:rPr>
              <w:t>S</w:t>
            </w:r>
            <w:r>
              <w:rPr>
                <w:rFonts w:ascii="Myriad Pro" w:hAnsi="Myriad Pro"/>
              </w:rPr>
              <w:t>:</w:t>
            </w:r>
          </w:p>
          <w:p w:rsidR="00106F89" w:rsidRPr="0087413A" w:rsidRDefault="00805108" w:rsidP="00106F89">
            <w:pPr>
              <w:rPr>
                <w:rFonts w:ascii="Myriad Pro" w:hAnsi="Myriad Pro"/>
                <w:i/>
              </w:rPr>
            </w:pPr>
            <w:r>
              <w:rPr>
                <w:rFonts w:ascii="Myriad Pro" w:hAnsi="Myriad Pro"/>
              </w:rPr>
              <w:t xml:space="preserve">Q:  </w:t>
            </w:r>
            <w:r w:rsidR="00106F89" w:rsidRPr="0087413A">
              <w:rPr>
                <w:rFonts w:ascii="Myriad Pro" w:hAnsi="Myriad Pro"/>
                <w:i/>
              </w:rPr>
              <w:t>How does the Task Force differentiate from the Black Achievement committee that was formed?</w:t>
            </w:r>
          </w:p>
          <w:p w:rsidR="00106F89" w:rsidRDefault="00106F89" w:rsidP="00106F89">
            <w:pPr>
              <w:rPr>
                <w:rFonts w:ascii="Myriad Pro" w:hAnsi="Myriad Pro"/>
              </w:rPr>
            </w:pPr>
          </w:p>
          <w:p w:rsidR="00106F89" w:rsidRDefault="00106F89" w:rsidP="00106F89">
            <w:pPr>
              <w:rPr>
                <w:rFonts w:ascii="Myriad Pro" w:hAnsi="Myriad Pro"/>
              </w:rPr>
            </w:pPr>
            <w:r>
              <w:rPr>
                <w:rFonts w:ascii="Myriad Pro" w:hAnsi="Myriad Pro"/>
              </w:rPr>
              <w:t>A:</w:t>
            </w:r>
            <w:r w:rsidR="00805108">
              <w:rPr>
                <w:rFonts w:ascii="Myriad Pro" w:hAnsi="Myriad Pro"/>
              </w:rPr>
              <w:t xml:space="preserve">  </w:t>
            </w:r>
            <w:r>
              <w:rPr>
                <w:rFonts w:ascii="Myriad Pro" w:hAnsi="Myriad Pro"/>
              </w:rPr>
              <w:t>That is unknown at this time.  Would think that it would feed into the Task Force.  We will be looking at staffing and funding.</w:t>
            </w:r>
          </w:p>
          <w:p w:rsidR="00805108" w:rsidRDefault="00805108" w:rsidP="00106F89">
            <w:pPr>
              <w:rPr>
                <w:rFonts w:ascii="Myriad Pro" w:hAnsi="Myriad Pro"/>
              </w:rPr>
            </w:pPr>
          </w:p>
          <w:p w:rsidR="00805108" w:rsidRPr="0087413A" w:rsidRDefault="00805108" w:rsidP="00106F89">
            <w:pPr>
              <w:rPr>
                <w:rFonts w:ascii="Myriad Pro" w:hAnsi="Myriad Pro"/>
                <w:i/>
              </w:rPr>
            </w:pPr>
            <w:r>
              <w:rPr>
                <w:rFonts w:ascii="Myriad Pro" w:hAnsi="Myriad Pro"/>
              </w:rPr>
              <w:t xml:space="preserve">Q:  </w:t>
            </w:r>
            <w:r w:rsidRPr="0087413A">
              <w:rPr>
                <w:rFonts w:ascii="Myriad Pro" w:hAnsi="Myriad Pro"/>
                <w:i/>
              </w:rPr>
              <w:t>Are people from the City going to be invited?</w:t>
            </w:r>
          </w:p>
          <w:p w:rsidR="00805108" w:rsidRDefault="00805108" w:rsidP="00106F89">
            <w:pPr>
              <w:rPr>
                <w:rFonts w:ascii="Myriad Pro" w:hAnsi="Myriad Pro"/>
              </w:rPr>
            </w:pPr>
          </w:p>
          <w:p w:rsidR="00805108" w:rsidRDefault="00805108" w:rsidP="00106F89">
            <w:pPr>
              <w:rPr>
                <w:rFonts w:ascii="Myriad Pro" w:hAnsi="Myriad Pro"/>
              </w:rPr>
            </w:pPr>
            <w:r>
              <w:rPr>
                <w:rFonts w:ascii="Myriad Pro" w:hAnsi="Myriad Pro"/>
              </w:rPr>
              <w:t>A:  Yes that is the plan.</w:t>
            </w:r>
          </w:p>
          <w:p w:rsidR="00805108" w:rsidRDefault="00805108" w:rsidP="00106F89">
            <w:pPr>
              <w:rPr>
                <w:rFonts w:ascii="Myriad Pro" w:hAnsi="Myriad Pro"/>
              </w:rPr>
            </w:pPr>
          </w:p>
          <w:p w:rsidR="00805108" w:rsidRPr="0087413A" w:rsidRDefault="00805108" w:rsidP="00106F89">
            <w:pPr>
              <w:rPr>
                <w:rFonts w:ascii="Myriad Pro" w:hAnsi="Myriad Pro"/>
                <w:i/>
              </w:rPr>
            </w:pPr>
            <w:r>
              <w:rPr>
                <w:rFonts w:ascii="Myriad Pro" w:hAnsi="Myriad Pro"/>
              </w:rPr>
              <w:t xml:space="preserve">Q:  </w:t>
            </w:r>
            <w:r w:rsidRPr="0087413A">
              <w:rPr>
                <w:rFonts w:ascii="Myriad Pro" w:hAnsi="Myriad Pro"/>
                <w:i/>
              </w:rPr>
              <w:t>Doesn’t the administration have to report to the Board on the Task Force?</w:t>
            </w:r>
          </w:p>
          <w:p w:rsidR="00805108" w:rsidRDefault="00805108" w:rsidP="00106F89">
            <w:pPr>
              <w:rPr>
                <w:rFonts w:ascii="Myriad Pro" w:hAnsi="Myriad Pro"/>
              </w:rPr>
            </w:pPr>
          </w:p>
          <w:p w:rsidR="00805108" w:rsidRDefault="00805108" w:rsidP="00106F89">
            <w:pPr>
              <w:rPr>
                <w:rFonts w:ascii="Myriad Pro" w:hAnsi="Myriad Pro"/>
              </w:rPr>
            </w:pPr>
            <w:r>
              <w:rPr>
                <w:rFonts w:ascii="Myriad Pro" w:hAnsi="Myriad Pro"/>
              </w:rPr>
              <w:t xml:space="preserve">A:  Yes to the </w:t>
            </w:r>
            <w:r w:rsidR="00845165">
              <w:rPr>
                <w:rFonts w:ascii="Myriad Pro" w:hAnsi="Myriad Pro"/>
              </w:rPr>
              <w:t>Board.</w:t>
            </w:r>
          </w:p>
          <w:p w:rsidR="00845165" w:rsidRDefault="00845165" w:rsidP="00106F89">
            <w:pPr>
              <w:rPr>
                <w:rFonts w:ascii="Myriad Pro" w:hAnsi="Myriad Pro"/>
              </w:rPr>
            </w:pPr>
          </w:p>
          <w:p w:rsidR="00845165" w:rsidRDefault="00845165" w:rsidP="00106F89">
            <w:pPr>
              <w:rPr>
                <w:rFonts w:ascii="Myriad Pro" w:hAnsi="Myriad Pro"/>
              </w:rPr>
            </w:pPr>
            <w:r>
              <w:rPr>
                <w:rFonts w:ascii="Myriad Pro" w:hAnsi="Myriad Pro"/>
              </w:rPr>
              <w:t xml:space="preserve">Q:  </w:t>
            </w:r>
            <w:r w:rsidRPr="00367629">
              <w:rPr>
                <w:rFonts w:ascii="Myriad Pro" w:hAnsi="Myriad Pro"/>
                <w:i/>
              </w:rPr>
              <w:t>Was it not changed to the Director:</w:t>
            </w:r>
          </w:p>
          <w:p w:rsidR="00845165" w:rsidRDefault="00845165" w:rsidP="00106F89">
            <w:pPr>
              <w:rPr>
                <w:rFonts w:ascii="Myriad Pro" w:hAnsi="Myriad Pro"/>
              </w:rPr>
            </w:pPr>
          </w:p>
          <w:p w:rsidR="00845165" w:rsidRDefault="00845165" w:rsidP="00106F89">
            <w:pPr>
              <w:rPr>
                <w:rFonts w:ascii="Myriad Pro" w:hAnsi="Myriad Pro"/>
              </w:rPr>
            </w:pPr>
            <w:r>
              <w:rPr>
                <w:rFonts w:ascii="Myriad Pro" w:hAnsi="Myriad Pro"/>
              </w:rPr>
              <w:lastRenderedPageBreak/>
              <w:t>A:  Yes</w:t>
            </w:r>
          </w:p>
          <w:p w:rsidR="00805108" w:rsidRDefault="00805108" w:rsidP="00106F89">
            <w:pPr>
              <w:rPr>
                <w:rFonts w:ascii="Myriad Pro" w:hAnsi="Myriad Pro"/>
              </w:rPr>
            </w:pPr>
            <w:r>
              <w:rPr>
                <w:rFonts w:ascii="Myriad Pro" w:hAnsi="Myriad Pro"/>
              </w:rPr>
              <w:t>Karen Falconer read a section from the June 22</w:t>
            </w:r>
            <w:r w:rsidRPr="00805108">
              <w:rPr>
                <w:rFonts w:ascii="Myriad Pro" w:hAnsi="Myriad Pro"/>
                <w:vertAlign w:val="superscript"/>
              </w:rPr>
              <w:t>nd</w:t>
            </w:r>
            <w:r>
              <w:rPr>
                <w:rFonts w:ascii="Myriad Pro" w:hAnsi="Myriad Pro"/>
              </w:rPr>
              <w:t xml:space="preserve"> Board meeting </w:t>
            </w:r>
            <w:r w:rsidR="00367629">
              <w:rPr>
                <w:rFonts w:ascii="Myriad Pro" w:hAnsi="Myriad Pro"/>
              </w:rPr>
              <w:t>minutes</w:t>
            </w:r>
            <w:r>
              <w:rPr>
                <w:rFonts w:ascii="Myriad Pro" w:hAnsi="Myriad Pro"/>
              </w:rPr>
              <w:t xml:space="preserve"> with regards to the Task Force.  </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Therefore, be it resolved:</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That the Director establish a task force, to include representatives from community agencies, universities,</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government and individuals noted for their contributions to equity; appropriate staff as</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designated by the Director; a minimum of five trustees; and representatives from relevant Community</w:t>
            </w:r>
          </w:p>
          <w:p w:rsidR="00805108" w:rsidRDefault="00805108" w:rsidP="00805108">
            <w:pPr>
              <w:rPr>
                <w:rFonts w:ascii="Times New Roman" w:hAnsi="Times New Roman" w:cs="Times New Roman"/>
                <w:sz w:val="24"/>
                <w:szCs w:val="24"/>
              </w:rPr>
            </w:pPr>
            <w:r>
              <w:rPr>
                <w:rFonts w:ascii="Times New Roman" w:hAnsi="Times New Roman" w:cs="Times New Roman"/>
                <w:sz w:val="24"/>
                <w:szCs w:val="24"/>
              </w:rPr>
              <w:t>Advisory Committees, to:</w:t>
            </w:r>
          </w:p>
          <w:p w:rsidR="00805108" w:rsidRDefault="00805108" w:rsidP="00805108">
            <w:pPr>
              <w:rPr>
                <w:rFonts w:ascii="Times New Roman" w:hAnsi="Times New Roman" w:cs="Times New Roman"/>
                <w:sz w:val="24"/>
                <w:szCs w:val="24"/>
              </w:rPr>
            </w:pP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carry out a comprehensive audit of all current TDSB initiatives and programs intended to improve</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outcomes for marginalized and under-served students living in urban poverty. This to include</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structure, funding and delivery of said programs;</w:t>
            </w:r>
          </w:p>
          <w:p w:rsidR="00805108" w:rsidRDefault="00805108" w:rsidP="00805108">
            <w:pPr>
              <w:autoSpaceDE w:val="0"/>
              <w:autoSpaceDN w:val="0"/>
              <w:adjustRightInd w:val="0"/>
              <w:rPr>
                <w:rFonts w:ascii="Times New Roman" w:hAnsi="Times New Roman" w:cs="Times New Roman"/>
                <w:sz w:val="24"/>
                <w:szCs w:val="24"/>
              </w:rPr>
            </w:pP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 examine relevant data and research from both the TDSB and external organizations to identify</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exemplary programs and initiatives that support student learning and well-being, both directly</w:t>
            </w:r>
          </w:p>
          <w:p w:rsidR="00805108" w:rsidRDefault="00805108" w:rsidP="00805108">
            <w:pPr>
              <w:rPr>
                <w:rFonts w:ascii="Times New Roman" w:hAnsi="Times New Roman" w:cs="Times New Roman"/>
                <w:sz w:val="24"/>
                <w:szCs w:val="24"/>
              </w:rPr>
            </w:pPr>
            <w:r>
              <w:rPr>
                <w:rFonts w:ascii="Times New Roman" w:hAnsi="Times New Roman" w:cs="Times New Roman"/>
                <w:sz w:val="24"/>
                <w:szCs w:val="24"/>
              </w:rPr>
              <w:t>and through the effective engagement of parents and community;</w:t>
            </w:r>
          </w:p>
          <w:p w:rsidR="00805108" w:rsidRDefault="00805108" w:rsidP="00805108">
            <w:pPr>
              <w:rPr>
                <w:rFonts w:ascii="Times New Roman" w:hAnsi="Times New Roman" w:cs="Times New Roman"/>
                <w:sz w:val="24"/>
                <w:szCs w:val="24"/>
              </w:rPr>
            </w:pP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(iii) use student achievement data to provide a quantitative and comprehensive report that speaks to</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changes in achievement through ten years of model schools;</w:t>
            </w:r>
          </w:p>
          <w:p w:rsidR="00845165" w:rsidRDefault="00845165" w:rsidP="00805108">
            <w:pPr>
              <w:autoSpaceDE w:val="0"/>
              <w:autoSpaceDN w:val="0"/>
              <w:adjustRightInd w:val="0"/>
              <w:rPr>
                <w:rFonts w:ascii="Times New Roman" w:hAnsi="Times New Roman" w:cs="Times New Roman"/>
                <w:sz w:val="24"/>
                <w:szCs w:val="24"/>
              </w:rPr>
            </w:pP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(iv) make recommendations to the Board in early April 2017 regarding:</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Modifications, and/or consolidation/rationalization and/or coordination of TDSB policies,</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programs, practices, procedures and processes so as to deliver and enhance supports for students</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living with the effects of poverty;</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Development of engagement principles for anchoring the school in the community and the</w:t>
            </w: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community in the school, as well as practices to guide school administrators and staff in</w:t>
            </w:r>
          </w:p>
          <w:p w:rsidR="00805108" w:rsidRDefault="00805108" w:rsidP="00805108">
            <w:pPr>
              <w:rPr>
                <w:rFonts w:ascii="Times New Roman" w:hAnsi="Times New Roman" w:cs="Times New Roman"/>
                <w:sz w:val="24"/>
                <w:szCs w:val="24"/>
              </w:rPr>
            </w:pPr>
            <w:r>
              <w:rPr>
                <w:rFonts w:ascii="Times New Roman" w:hAnsi="Times New Roman" w:cs="Times New Roman"/>
                <w:sz w:val="24"/>
                <w:szCs w:val="24"/>
              </w:rPr>
              <w:t>learning about and building deep relationships with the community they serve.</w:t>
            </w:r>
          </w:p>
          <w:p w:rsidR="00805108" w:rsidRDefault="00805108" w:rsidP="00805108">
            <w:pPr>
              <w:rPr>
                <w:rFonts w:ascii="Times New Roman" w:hAnsi="Times New Roman" w:cs="Times New Roman"/>
                <w:sz w:val="24"/>
                <w:szCs w:val="24"/>
              </w:rPr>
            </w:pPr>
          </w:p>
          <w:p w:rsidR="00805108" w:rsidRDefault="00805108" w:rsidP="008051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That Trustees Arp, Brown, Cary-Meagher, Ford, Gough, Malik, Moise, Shan, Stiles and Story, be</w:t>
            </w:r>
          </w:p>
          <w:p w:rsidR="00805108" w:rsidRDefault="00805108" w:rsidP="00805108">
            <w:pPr>
              <w:rPr>
                <w:rFonts w:ascii="Myriad Pro" w:hAnsi="Myriad Pro"/>
              </w:rPr>
            </w:pPr>
            <w:r>
              <w:rPr>
                <w:rFonts w:ascii="Times New Roman" w:hAnsi="Times New Roman" w:cs="Times New Roman"/>
                <w:sz w:val="24"/>
                <w:szCs w:val="24"/>
              </w:rPr>
              <w:t>appointed to serve on the Inner City Task Force for a term ending November 30, 2016.</w:t>
            </w:r>
          </w:p>
          <w:p w:rsidR="00845165" w:rsidRDefault="00845165" w:rsidP="00845165">
            <w:pPr>
              <w:rPr>
                <w:rFonts w:ascii="Myriad Pro" w:hAnsi="Myriad Pro"/>
              </w:rPr>
            </w:pPr>
          </w:p>
          <w:p w:rsidR="0044073B" w:rsidRDefault="00845165" w:rsidP="00845165">
            <w:pPr>
              <w:rPr>
                <w:rFonts w:ascii="Myriad Pro" w:hAnsi="Myriad Pro"/>
              </w:rPr>
            </w:pPr>
            <w:r>
              <w:rPr>
                <w:rFonts w:ascii="Myriad Pro" w:hAnsi="Myriad Pro"/>
              </w:rPr>
              <w:t xml:space="preserve">Q:  </w:t>
            </w:r>
            <w:r w:rsidRPr="00367629">
              <w:rPr>
                <w:rFonts w:ascii="Myriad Pro" w:hAnsi="Myriad Pro"/>
                <w:i/>
              </w:rPr>
              <w:t>What is the differentiation of the Board and the Director?</w:t>
            </w:r>
          </w:p>
          <w:p w:rsidR="00845165" w:rsidRDefault="00845165" w:rsidP="00845165">
            <w:pPr>
              <w:rPr>
                <w:rFonts w:ascii="Myriad Pro" w:hAnsi="Myriad Pro"/>
              </w:rPr>
            </w:pPr>
          </w:p>
          <w:p w:rsidR="00845165" w:rsidRDefault="00845165" w:rsidP="00845165">
            <w:pPr>
              <w:rPr>
                <w:rFonts w:ascii="Myriad Pro" w:hAnsi="Myriad Pro"/>
              </w:rPr>
            </w:pPr>
            <w:r>
              <w:rPr>
                <w:rFonts w:ascii="Myriad Pro" w:hAnsi="Myriad Pro"/>
              </w:rPr>
              <w:t>A:  Don’t know why it was changed.</w:t>
            </w:r>
          </w:p>
          <w:p w:rsidR="00845165" w:rsidRDefault="00845165" w:rsidP="00845165">
            <w:pPr>
              <w:rPr>
                <w:rFonts w:ascii="Myriad Pro" w:hAnsi="Myriad Pro"/>
              </w:rPr>
            </w:pPr>
            <w:r>
              <w:rPr>
                <w:rFonts w:ascii="Myriad Pro" w:hAnsi="Myriad Pro"/>
              </w:rPr>
              <w:t>When it is in the Director’s hand</w:t>
            </w:r>
            <w:r w:rsidR="00367629">
              <w:rPr>
                <w:rFonts w:ascii="Myriad Pro" w:hAnsi="Myriad Pro"/>
              </w:rPr>
              <w:t>,</w:t>
            </w:r>
            <w:r>
              <w:rPr>
                <w:rFonts w:ascii="Myriad Pro" w:hAnsi="Myriad Pro"/>
              </w:rPr>
              <w:t xml:space="preserve"> it is operational and when it is the Trustees, it </w:t>
            </w:r>
            <w:r w:rsidR="00247978">
              <w:rPr>
                <w:rFonts w:ascii="Myriad Pro" w:hAnsi="Myriad Pro"/>
              </w:rPr>
              <w:t>is policies and how they would a</w:t>
            </w:r>
            <w:r>
              <w:rPr>
                <w:rFonts w:ascii="Myriad Pro" w:hAnsi="Myriad Pro"/>
              </w:rPr>
              <w:t>ffect; difference in Governance.  In the end policies will need to come out of this Task Force.</w:t>
            </w:r>
          </w:p>
          <w:p w:rsidR="00845165" w:rsidRDefault="00845165" w:rsidP="00845165">
            <w:pPr>
              <w:rPr>
                <w:rFonts w:ascii="Myriad Pro" w:hAnsi="Myriad Pro"/>
              </w:rPr>
            </w:pPr>
            <w:r>
              <w:rPr>
                <w:rFonts w:ascii="Myriad Pro" w:hAnsi="Myriad Pro"/>
              </w:rPr>
              <w:t>We have to wait for the Director to call it together.</w:t>
            </w:r>
          </w:p>
          <w:p w:rsidR="00845165" w:rsidRPr="00845165" w:rsidRDefault="00845165" w:rsidP="00845165">
            <w:pPr>
              <w:rPr>
                <w:rFonts w:ascii="Myriad Pro" w:hAnsi="Myriad Pro"/>
              </w:rPr>
            </w:pPr>
          </w:p>
          <w:p w:rsidR="0044073B" w:rsidRDefault="00845165" w:rsidP="00845165">
            <w:pPr>
              <w:rPr>
                <w:rFonts w:ascii="Myriad Pro" w:hAnsi="Myriad Pro"/>
              </w:rPr>
            </w:pPr>
            <w:r>
              <w:rPr>
                <w:rFonts w:ascii="Myriad Pro" w:hAnsi="Myriad Pro"/>
              </w:rPr>
              <w:lastRenderedPageBreak/>
              <w:t xml:space="preserve">Q:  </w:t>
            </w:r>
            <w:r w:rsidRPr="00367629">
              <w:rPr>
                <w:rFonts w:ascii="Myriad Pro" w:hAnsi="Myriad Pro"/>
                <w:i/>
              </w:rPr>
              <w:t>How will the selection for the committee take place?</w:t>
            </w:r>
          </w:p>
          <w:p w:rsidR="00845165" w:rsidRDefault="00845165" w:rsidP="00845165">
            <w:pPr>
              <w:rPr>
                <w:rFonts w:ascii="Myriad Pro" w:hAnsi="Myriad Pro"/>
              </w:rPr>
            </w:pPr>
          </w:p>
          <w:p w:rsidR="00845165" w:rsidRDefault="00845165" w:rsidP="00845165">
            <w:pPr>
              <w:rPr>
                <w:rFonts w:ascii="Myriad Pro" w:hAnsi="Myriad Pro"/>
              </w:rPr>
            </w:pPr>
            <w:r>
              <w:rPr>
                <w:rFonts w:ascii="Myriad Pro" w:hAnsi="Myriad Pro"/>
              </w:rPr>
              <w:t xml:space="preserve">A:  </w:t>
            </w:r>
            <w:r w:rsidR="00B75105">
              <w:rPr>
                <w:rFonts w:ascii="Myriad Pro" w:hAnsi="Myriad Pro"/>
              </w:rPr>
              <w:t>T</w:t>
            </w:r>
            <w:r>
              <w:rPr>
                <w:rFonts w:ascii="Myriad Pro" w:hAnsi="Myriad Pro"/>
              </w:rPr>
              <w:t>he names of 60 different organizations had been included, not sure what the Director has in mind.  The organizations are waiting to hear as well.</w:t>
            </w:r>
            <w:r w:rsidR="00247978">
              <w:rPr>
                <w:rFonts w:ascii="Myriad Pro" w:hAnsi="Myriad Pro"/>
              </w:rPr>
              <w:t xml:space="preserve">  To find out where we are, the Trustees that are on this committee should probably set a meeting with the Director.</w:t>
            </w:r>
          </w:p>
          <w:p w:rsidR="00247978" w:rsidRDefault="00247978" w:rsidP="00845165">
            <w:pPr>
              <w:rPr>
                <w:rFonts w:ascii="Myriad Pro" w:hAnsi="Myriad Pro"/>
              </w:rPr>
            </w:pPr>
          </w:p>
          <w:p w:rsidR="00247978" w:rsidRPr="00367629" w:rsidRDefault="00247978" w:rsidP="00845165">
            <w:pPr>
              <w:rPr>
                <w:rFonts w:ascii="Myriad Pro" w:hAnsi="Myriad Pro"/>
                <w:i/>
              </w:rPr>
            </w:pPr>
            <w:r>
              <w:rPr>
                <w:rFonts w:ascii="Myriad Pro" w:hAnsi="Myriad Pro"/>
              </w:rPr>
              <w:t xml:space="preserve">Q:  </w:t>
            </w:r>
            <w:r w:rsidRPr="00367629">
              <w:rPr>
                <w:rFonts w:ascii="Myriad Pro" w:hAnsi="Myriad Pro"/>
                <w:i/>
              </w:rPr>
              <w:t>Do we have student representation from SuperCouncil on this committee?</w:t>
            </w:r>
          </w:p>
          <w:p w:rsidR="00247978" w:rsidRDefault="00247978" w:rsidP="00845165">
            <w:pPr>
              <w:rPr>
                <w:rFonts w:ascii="Myriad Pro" w:hAnsi="Myriad Pro"/>
              </w:rPr>
            </w:pPr>
          </w:p>
          <w:p w:rsidR="0044073B" w:rsidRPr="00247978" w:rsidRDefault="00247978" w:rsidP="00247978">
            <w:pPr>
              <w:rPr>
                <w:rFonts w:ascii="Myriad Pro" w:hAnsi="Myriad Pro"/>
              </w:rPr>
            </w:pPr>
            <w:r>
              <w:rPr>
                <w:rFonts w:ascii="Myriad Pro" w:hAnsi="Myriad Pro"/>
              </w:rPr>
              <w:t xml:space="preserve">A:  SuperCouncil will be taking it forward to the next meeting this weekend.  </w:t>
            </w:r>
          </w:p>
        </w:tc>
        <w:tc>
          <w:tcPr>
            <w:tcW w:w="4500" w:type="dxa"/>
          </w:tcPr>
          <w:p w:rsidR="00D5059F" w:rsidRDefault="00D5059F" w:rsidP="00106F89">
            <w:pPr>
              <w:rPr>
                <w:rFonts w:ascii="Myriad Pro" w:hAnsi="Myriad Pro"/>
              </w:rPr>
            </w:pPr>
          </w:p>
        </w:tc>
      </w:tr>
      <w:tr w:rsidR="00D5059F" w:rsidTr="00644572">
        <w:tc>
          <w:tcPr>
            <w:tcW w:w="3438" w:type="dxa"/>
          </w:tcPr>
          <w:p w:rsidR="00D5059F" w:rsidRDefault="00E940CA" w:rsidP="00097A18">
            <w:pPr>
              <w:rPr>
                <w:rFonts w:ascii="Myriad Pro" w:hAnsi="Myriad Pro"/>
              </w:rPr>
            </w:pPr>
            <w:r>
              <w:rPr>
                <w:rFonts w:ascii="Myriad Pro" w:hAnsi="Myriad Pro"/>
              </w:rPr>
              <w:lastRenderedPageBreak/>
              <w:t>Hiring of a Coordinator</w:t>
            </w:r>
          </w:p>
        </w:tc>
        <w:tc>
          <w:tcPr>
            <w:tcW w:w="6120" w:type="dxa"/>
          </w:tcPr>
          <w:p w:rsidR="001E358E" w:rsidRDefault="001E358E" w:rsidP="00247978">
            <w:pPr>
              <w:pStyle w:val="ListParagraph"/>
              <w:numPr>
                <w:ilvl w:val="0"/>
                <w:numId w:val="4"/>
              </w:numPr>
              <w:tabs>
                <w:tab w:val="left" w:pos="3783"/>
              </w:tabs>
              <w:rPr>
                <w:rFonts w:ascii="Myriad Pro" w:hAnsi="Myriad Pro"/>
              </w:rPr>
            </w:pPr>
            <w:r>
              <w:rPr>
                <w:rFonts w:ascii="Myriad Pro" w:hAnsi="Myriad Pro"/>
              </w:rPr>
              <w:t>tradition is to have a parent who has experience and ha</w:t>
            </w:r>
            <w:r w:rsidR="00FE7AD4">
              <w:rPr>
                <w:rFonts w:ascii="Myriad Pro" w:hAnsi="Myriad Pro"/>
              </w:rPr>
              <w:t>s a sense of the school system in the coordinator position.</w:t>
            </w:r>
          </w:p>
          <w:p w:rsidR="001E358E" w:rsidRDefault="001E358E" w:rsidP="00247978">
            <w:pPr>
              <w:pStyle w:val="ListParagraph"/>
              <w:numPr>
                <w:ilvl w:val="0"/>
                <w:numId w:val="4"/>
              </w:numPr>
              <w:tabs>
                <w:tab w:val="left" w:pos="3783"/>
              </w:tabs>
              <w:rPr>
                <w:rFonts w:ascii="Myriad Pro" w:hAnsi="Myriad Pro"/>
              </w:rPr>
            </w:pPr>
            <w:r>
              <w:rPr>
                <w:rFonts w:ascii="Myriad Pro" w:hAnsi="Myriad Pro"/>
              </w:rPr>
              <w:t>the primary responsibility w</w:t>
            </w:r>
            <w:r w:rsidR="00FE7AD4">
              <w:rPr>
                <w:rFonts w:ascii="Myriad Pro" w:hAnsi="Myriad Pro"/>
              </w:rPr>
              <w:t xml:space="preserve">ould be to the </w:t>
            </w:r>
            <w:r>
              <w:rPr>
                <w:rFonts w:ascii="Myriad Pro" w:hAnsi="Myriad Pro"/>
              </w:rPr>
              <w:t xml:space="preserve">committee and therefore a staff board member could not </w:t>
            </w:r>
            <w:r w:rsidR="00FE7AD4">
              <w:rPr>
                <w:rFonts w:ascii="Myriad Pro" w:hAnsi="Myriad Pro"/>
              </w:rPr>
              <w:t xml:space="preserve">hold the position.  </w:t>
            </w:r>
          </w:p>
          <w:p w:rsidR="001E358E" w:rsidRDefault="00FE7AD4" w:rsidP="00247978">
            <w:pPr>
              <w:pStyle w:val="ListParagraph"/>
              <w:numPr>
                <w:ilvl w:val="0"/>
                <w:numId w:val="4"/>
              </w:numPr>
              <w:tabs>
                <w:tab w:val="left" w:pos="3783"/>
              </w:tabs>
              <w:rPr>
                <w:rFonts w:ascii="Myriad Pro" w:hAnsi="Myriad Pro"/>
              </w:rPr>
            </w:pPr>
            <w:r>
              <w:rPr>
                <w:rFonts w:ascii="Myriad Pro" w:hAnsi="Myriad Pro"/>
              </w:rPr>
              <w:t xml:space="preserve">for parents that would be interested, they </w:t>
            </w:r>
            <w:r w:rsidR="001E358E">
              <w:rPr>
                <w:rFonts w:ascii="Myriad Pro" w:hAnsi="Myriad Pro"/>
              </w:rPr>
              <w:t xml:space="preserve">are to apply to Trustee </w:t>
            </w:r>
            <w:r w:rsidR="005009D4">
              <w:rPr>
                <w:rFonts w:ascii="Myriad Pro" w:hAnsi="Myriad Pro"/>
              </w:rPr>
              <w:t>Services</w:t>
            </w:r>
            <w:r w:rsidR="001E358E">
              <w:rPr>
                <w:rFonts w:ascii="Myriad Pro" w:hAnsi="Myriad Pro"/>
              </w:rPr>
              <w:t xml:space="preserve"> for the Coordinator position and they must have criteria.  They then become employees of the Board, but they cannot apply for other jobs within the Board.</w:t>
            </w:r>
          </w:p>
          <w:p w:rsidR="001E358E" w:rsidRDefault="001E358E" w:rsidP="00247978">
            <w:pPr>
              <w:pStyle w:val="ListParagraph"/>
              <w:numPr>
                <w:ilvl w:val="0"/>
                <w:numId w:val="4"/>
              </w:numPr>
              <w:tabs>
                <w:tab w:val="left" w:pos="3783"/>
              </w:tabs>
              <w:rPr>
                <w:rFonts w:ascii="Myriad Pro" w:hAnsi="Myriad Pro"/>
              </w:rPr>
            </w:pPr>
            <w:r>
              <w:rPr>
                <w:rFonts w:ascii="Myriad Pro" w:hAnsi="Myriad Pro"/>
              </w:rPr>
              <w:t xml:space="preserve">If </w:t>
            </w:r>
            <w:r w:rsidR="00FE7AD4">
              <w:rPr>
                <w:rFonts w:ascii="Myriad Pro" w:hAnsi="Myriad Pro"/>
              </w:rPr>
              <w:t xml:space="preserve">anyone is </w:t>
            </w:r>
            <w:r>
              <w:rPr>
                <w:rFonts w:ascii="Myriad Pro" w:hAnsi="Myriad Pro"/>
              </w:rPr>
              <w:t xml:space="preserve">aware of parents that would be interested, please let </w:t>
            </w:r>
            <w:r w:rsidR="00FE7AD4">
              <w:rPr>
                <w:rFonts w:ascii="Myriad Pro" w:hAnsi="Myriad Pro"/>
              </w:rPr>
              <w:t xml:space="preserve">Sheila and Ingrid </w:t>
            </w:r>
            <w:r>
              <w:rPr>
                <w:rFonts w:ascii="Myriad Pro" w:hAnsi="Myriad Pro"/>
              </w:rPr>
              <w:t xml:space="preserve">know.  They would </w:t>
            </w:r>
            <w:r w:rsidR="00FE7AD4">
              <w:rPr>
                <w:rFonts w:ascii="Myriad Pro" w:hAnsi="Myriad Pro"/>
              </w:rPr>
              <w:t xml:space="preserve">need to </w:t>
            </w:r>
            <w:r>
              <w:rPr>
                <w:rFonts w:ascii="Myriad Pro" w:hAnsi="Myriad Pro"/>
              </w:rPr>
              <w:t xml:space="preserve">have knowledge and commitment to the system and </w:t>
            </w:r>
            <w:r w:rsidR="007B053A">
              <w:rPr>
                <w:rFonts w:ascii="Myriad Pro" w:hAnsi="Myriad Pro"/>
              </w:rPr>
              <w:t>to the committee that they are serving.</w:t>
            </w:r>
          </w:p>
          <w:p w:rsidR="001E358E" w:rsidRDefault="001E358E" w:rsidP="00247978">
            <w:pPr>
              <w:pStyle w:val="ListParagraph"/>
              <w:numPr>
                <w:ilvl w:val="0"/>
                <w:numId w:val="4"/>
              </w:numPr>
              <w:tabs>
                <w:tab w:val="left" w:pos="3783"/>
              </w:tabs>
              <w:rPr>
                <w:rFonts w:ascii="Myriad Pro" w:hAnsi="Myriad Pro"/>
              </w:rPr>
            </w:pPr>
            <w:r>
              <w:rPr>
                <w:rFonts w:ascii="Myriad Pro" w:hAnsi="Myriad Pro"/>
              </w:rPr>
              <w:t xml:space="preserve">the previous coordinator, would research different articles that deal with Inner City and share them; </w:t>
            </w:r>
            <w:r>
              <w:rPr>
                <w:rFonts w:ascii="Myriad Pro" w:hAnsi="Myriad Pro"/>
              </w:rPr>
              <w:lastRenderedPageBreak/>
              <w:t>professional development/conferences, facilitate sub-committees for parents; anticipate the needs of the parents</w:t>
            </w:r>
          </w:p>
          <w:p w:rsidR="001E358E" w:rsidRDefault="001E358E" w:rsidP="001E358E">
            <w:pPr>
              <w:tabs>
                <w:tab w:val="left" w:pos="3783"/>
              </w:tabs>
              <w:rPr>
                <w:rFonts w:ascii="Myriad Pro" w:hAnsi="Myriad Pro"/>
              </w:rPr>
            </w:pPr>
          </w:p>
          <w:p w:rsidR="001E358E" w:rsidRDefault="001E358E" w:rsidP="001E358E">
            <w:pPr>
              <w:tabs>
                <w:tab w:val="left" w:pos="3783"/>
              </w:tabs>
              <w:rPr>
                <w:rFonts w:ascii="Myriad Pro" w:hAnsi="Myriad Pro"/>
              </w:rPr>
            </w:pPr>
          </w:p>
          <w:p w:rsidR="001E358E" w:rsidRDefault="001E358E" w:rsidP="001E358E">
            <w:pPr>
              <w:tabs>
                <w:tab w:val="left" w:pos="3783"/>
              </w:tabs>
              <w:rPr>
                <w:rFonts w:ascii="Myriad Pro" w:hAnsi="Myriad Pro"/>
              </w:rPr>
            </w:pPr>
            <w:r>
              <w:rPr>
                <w:rFonts w:ascii="Myriad Pro" w:hAnsi="Myriad Pro"/>
              </w:rPr>
              <w:t>Questions &amp; Answers:</w:t>
            </w:r>
          </w:p>
          <w:p w:rsidR="001E358E" w:rsidRPr="00FE7AD4" w:rsidRDefault="001E358E" w:rsidP="001E358E">
            <w:pPr>
              <w:tabs>
                <w:tab w:val="left" w:pos="3783"/>
              </w:tabs>
              <w:rPr>
                <w:rFonts w:ascii="Myriad Pro" w:hAnsi="Myriad Pro"/>
                <w:i/>
              </w:rPr>
            </w:pPr>
            <w:r w:rsidRPr="00FE7AD4">
              <w:rPr>
                <w:rFonts w:ascii="Myriad Pro" w:hAnsi="Myriad Pro"/>
                <w:i/>
              </w:rPr>
              <w:t>Q:  Is there a job description for the Coordinator position that can be shared?</w:t>
            </w:r>
          </w:p>
          <w:p w:rsidR="001E358E" w:rsidRDefault="001E358E" w:rsidP="001E358E">
            <w:pPr>
              <w:tabs>
                <w:tab w:val="left" w:pos="3783"/>
              </w:tabs>
              <w:rPr>
                <w:rFonts w:ascii="Myriad Pro" w:hAnsi="Myriad Pro"/>
              </w:rPr>
            </w:pPr>
          </w:p>
          <w:p w:rsidR="001E358E" w:rsidRDefault="001E358E" w:rsidP="001E358E">
            <w:pPr>
              <w:tabs>
                <w:tab w:val="left" w:pos="3783"/>
              </w:tabs>
              <w:rPr>
                <w:rFonts w:ascii="Myriad Pro" w:hAnsi="Myriad Pro"/>
              </w:rPr>
            </w:pPr>
            <w:r>
              <w:rPr>
                <w:rFonts w:ascii="Myriad Pro" w:hAnsi="Myriad Pro"/>
              </w:rPr>
              <w:t xml:space="preserve">A:  Yes, </w:t>
            </w:r>
            <w:r w:rsidR="007B053A">
              <w:rPr>
                <w:rFonts w:ascii="Myriad Pro" w:hAnsi="Myriad Pro"/>
              </w:rPr>
              <w:t xml:space="preserve">Helen </w:t>
            </w:r>
            <w:r>
              <w:rPr>
                <w:rFonts w:ascii="Myriad Pro" w:hAnsi="Myriad Pro"/>
              </w:rPr>
              <w:t xml:space="preserve">will share </w:t>
            </w:r>
            <w:r w:rsidR="007B053A">
              <w:rPr>
                <w:rFonts w:ascii="Myriad Pro" w:hAnsi="Myriad Pro"/>
              </w:rPr>
              <w:t>it</w:t>
            </w:r>
            <w:r>
              <w:rPr>
                <w:rFonts w:ascii="Myriad Pro" w:hAnsi="Myriad Pro"/>
              </w:rPr>
              <w:t>.</w:t>
            </w:r>
          </w:p>
          <w:p w:rsidR="001E358E" w:rsidRDefault="001E358E" w:rsidP="001E358E">
            <w:pPr>
              <w:tabs>
                <w:tab w:val="left" w:pos="3783"/>
              </w:tabs>
              <w:rPr>
                <w:rFonts w:ascii="Myriad Pro" w:hAnsi="Myriad Pro"/>
              </w:rPr>
            </w:pPr>
          </w:p>
          <w:p w:rsidR="001E358E" w:rsidRPr="00FE7AD4" w:rsidRDefault="001E358E" w:rsidP="001E358E">
            <w:pPr>
              <w:tabs>
                <w:tab w:val="left" w:pos="3783"/>
              </w:tabs>
              <w:rPr>
                <w:rFonts w:ascii="Myriad Pro" w:hAnsi="Myriad Pro"/>
                <w:i/>
              </w:rPr>
            </w:pPr>
            <w:r w:rsidRPr="00FE7AD4">
              <w:rPr>
                <w:rFonts w:ascii="Myriad Pro" w:hAnsi="Myriad Pro"/>
                <w:i/>
              </w:rPr>
              <w:t>Q:  Is this a paid position?</w:t>
            </w:r>
          </w:p>
          <w:p w:rsidR="001E358E" w:rsidRDefault="001E358E" w:rsidP="001E358E">
            <w:pPr>
              <w:tabs>
                <w:tab w:val="left" w:pos="3783"/>
              </w:tabs>
              <w:rPr>
                <w:rFonts w:ascii="Myriad Pro" w:hAnsi="Myriad Pro"/>
              </w:rPr>
            </w:pPr>
          </w:p>
          <w:p w:rsidR="00942B51" w:rsidRPr="007B053A" w:rsidRDefault="001E358E" w:rsidP="007B053A">
            <w:pPr>
              <w:tabs>
                <w:tab w:val="left" w:pos="3783"/>
              </w:tabs>
              <w:rPr>
                <w:rFonts w:ascii="Myriad Pro" w:hAnsi="Myriad Pro"/>
              </w:rPr>
            </w:pPr>
            <w:r>
              <w:rPr>
                <w:rFonts w:ascii="Myriad Pro" w:hAnsi="Myriad Pro"/>
              </w:rPr>
              <w:t>A:  Yes.</w:t>
            </w:r>
          </w:p>
        </w:tc>
        <w:tc>
          <w:tcPr>
            <w:tcW w:w="4500" w:type="dxa"/>
          </w:tcPr>
          <w:p w:rsidR="00D5059F" w:rsidRDefault="00D5059F" w:rsidP="00097A18">
            <w:pPr>
              <w:rPr>
                <w:rFonts w:ascii="Myriad Pro" w:hAnsi="Myriad Pro"/>
              </w:rPr>
            </w:pPr>
          </w:p>
        </w:tc>
      </w:tr>
      <w:tr w:rsidR="00D5059F" w:rsidTr="00644572">
        <w:tc>
          <w:tcPr>
            <w:tcW w:w="3438" w:type="dxa"/>
          </w:tcPr>
          <w:p w:rsidR="00D5059F" w:rsidRDefault="00942B51" w:rsidP="00BC7292">
            <w:pPr>
              <w:rPr>
                <w:rFonts w:ascii="Myriad Pro" w:hAnsi="Myriad Pro"/>
              </w:rPr>
            </w:pPr>
            <w:r>
              <w:rPr>
                <w:rFonts w:ascii="Myriad Pro" w:hAnsi="Myriad Pro"/>
              </w:rPr>
              <w:lastRenderedPageBreak/>
              <w:t xml:space="preserve">Learning Centre Strategy and What </w:t>
            </w:r>
            <w:r w:rsidR="00BC7292">
              <w:rPr>
                <w:rFonts w:ascii="Myriad Pro" w:hAnsi="Myriad Pro"/>
              </w:rPr>
              <w:t>T</w:t>
            </w:r>
            <w:r>
              <w:rPr>
                <w:rFonts w:ascii="Myriad Pro" w:hAnsi="Myriad Pro"/>
              </w:rPr>
              <w:t xml:space="preserve">his </w:t>
            </w:r>
            <w:r w:rsidR="00BC7292">
              <w:rPr>
                <w:rFonts w:ascii="Myriad Pro" w:hAnsi="Myriad Pro"/>
              </w:rPr>
              <w:t>Y</w:t>
            </w:r>
            <w:r>
              <w:rPr>
                <w:rFonts w:ascii="Myriad Pro" w:hAnsi="Myriad Pro"/>
              </w:rPr>
              <w:t xml:space="preserve">ear </w:t>
            </w:r>
            <w:r w:rsidR="00BC7292">
              <w:rPr>
                <w:rFonts w:ascii="Myriad Pro" w:hAnsi="Myriad Pro"/>
              </w:rPr>
              <w:t>W</w:t>
            </w:r>
            <w:r>
              <w:rPr>
                <w:rFonts w:ascii="Myriad Pro" w:hAnsi="Myriad Pro"/>
              </w:rPr>
              <w:t xml:space="preserve">ill </w:t>
            </w:r>
            <w:r w:rsidR="00BC7292">
              <w:rPr>
                <w:rFonts w:ascii="Myriad Pro" w:hAnsi="Myriad Pro"/>
              </w:rPr>
              <w:t>L</w:t>
            </w:r>
            <w:r>
              <w:rPr>
                <w:rFonts w:ascii="Myriad Pro" w:hAnsi="Myriad Pro"/>
              </w:rPr>
              <w:t xml:space="preserve">ook </w:t>
            </w:r>
            <w:r w:rsidR="00BC7292">
              <w:rPr>
                <w:rFonts w:ascii="Myriad Pro" w:hAnsi="Myriad Pro"/>
              </w:rPr>
              <w:t>L</w:t>
            </w:r>
            <w:r>
              <w:rPr>
                <w:rFonts w:ascii="Myriad Pro" w:hAnsi="Myriad Pro"/>
              </w:rPr>
              <w:t>ike</w:t>
            </w:r>
          </w:p>
        </w:tc>
        <w:tc>
          <w:tcPr>
            <w:tcW w:w="6120" w:type="dxa"/>
          </w:tcPr>
          <w:p w:rsidR="00BC7292" w:rsidRDefault="000F6347" w:rsidP="000F6347">
            <w:pPr>
              <w:pStyle w:val="ListParagraph"/>
              <w:numPr>
                <w:ilvl w:val="0"/>
                <w:numId w:val="5"/>
              </w:numPr>
              <w:rPr>
                <w:rFonts w:ascii="Myriad Pro" w:hAnsi="Myriad Pro"/>
              </w:rPr>
            </w:pPr>
            <w:r>
              <w:rPr>
                <w:rFonts w:ascii="Myriad Pro" w:hAnsi="Myriad Pro"/>
              </w:rPr>
              <w:t xml:space="preserve"> Learning Centres built on the Director’s vision that passed at </w:t>
            </w:r>
            <w:r w:rsidR="00FE7AD4">
              <w:rPr>
                <w:rFonts w:ascii="Myriad Pro" w:hAnsi="Myriad Pro"/>
              </w:rPr>
              <w:t xml:space="preserve">a </w:t>
            </w:r>
            <w:r>
              <w:rPr>
                <w:rFonts w:ascii="Myriad Pro" w:hAnsi="Myriad Pro"/>
              </w:rPr>
              <w:t>Board</w:t>
            </w:r>
            <w:r w:rsidR="00FE7AD4">
              <w:rPr>
                <w:rFonts w:ascii="Myriad Pro" w:hAnsi="Myriad Pro"/>
              </w:rPr>
              <w:t xml:space="preserve"> meeting</w:t>
            </w:r>
            <w:r>
              <w:rPr>
                <w:rFonts w:ascii="Myriad Pro" w:hAnsi="Myriad Pro"/>
              </w:rPr>
              <w:t>; being responsive to the public.</w:t>
            </w:r>
          </w:p>
          <w:p w:rsidR="000F6347" w:rsidRDefault="000F6347" w:rsidP="000F6347">
            <w:pPr>
              <w:pStyle w:val="ListParagraph"/>
              <w:numPr>
                <w:ilvl w:val="0"/>
                <w:numId w:val="5"/>
              </w:numPr>
              <w:rPr>
                <w:rFonts w:ascii="Myriad Pro" w:hAnsi="Myriad Pro"/>
              </w:rPr>
            </w:pPr>
            <w:r>
              <w:rPr>
                <w:rFonts w:ascii="Myriad Pro" w:hAnsi="Myriad Pro"/>
              </w:rPr>
              <w:t>there were 2 public reports about the responsiveness, supporting student achievement, creating good working environments and to be effective in school in a differentiated fashion.</w:t>
            </w:r>
          </w:p>
          <w:p w:rsidR="00FE7AD4" w:rsidRDefault="000F6347" w:rsidP="000F6347">
            <w:pPr>
              <w:pStyle w:val="ListParagraph"/>
              <w:numPr>
                <w:ilvl w:val="0"/>
                <w:numId w:val="5"/>
              </w:numPr>
              <w:rPr>
                <w:rFonts w:ascii="Myriad Pro" w:hAnsi="Myriad Pro"/>
              </w:rPr>
            </w:pPr>
            <w:r>
              <w:rPr>
                <w:rFonts w:ascii="Myriad Pro" w:hAnsi="Myriad Pro"/>
              </w:rPr>
              <w:t xml:space="preserve">a small clusters of schools </w:t>
            </w:r>
            <w:r w:rsidR="00FE7AD4">
              <w:rPr>
                <w:rFonts w:ascii="Myriad Pro" w:hAnsi="Myriad Pro"/>
              </w:rPr>
              <w:t xml:space="preserve">assigned to Superintendents so that we may be more </w:t>
            </w:r>
            <w:r>
              <w:rPr>
                <w:rFonts w:ascii="Myriad Pro" w:hAnsi="Myriad Pro"/>
              </w:rPr>
              <w:t xml:space="preserve">responsive to the students and families.  </w:t>
            </w:r>
          </w:p>
          <w:p w:rsidR="000F6347" w:rsidRDefault="000F6347" w:rsidP="000F6347">
            <w:pPr>
              <w:pStyle w:val="ListParagraph"/>
              <w:numPr>
                <w:ilvl w:val="0"/>
                <w:numId w:val="5"/>
              </w:numPr>
              <w:rPr>
                <w:rFonts w:ascii="Myriad Pro" w:hAnsi="Myriad Pro"/>
              </w:rPr>
            </w:pPr>
            <w:r>
              <w:rPr>
                <w:rFonts w:ascii="Myriad Pro" w:hAnsi="Myriad Pro"/>
              </w:rPr>
              <w:t xml:space="preserve">Helen Fisher is the Central Coordinating Principal for Learning Centre 2 to help us identify model schools.  The </w:t>
            </w:r>
            <w:r w:rsidR="00FE7AD4">
              <w:rPr>
                <w:rFonts w:ascii="Myriad Pro" w:hAnsi="Myriad Pro"/>
              </w:rPr>
              <w:t xml:space="preserve">four Learning Centres </w:t>
            </w:r>
            <w:r>
              <w:rPr>
                <w:rFonts w:ascii="Myriad Pro" w:hAnsi="Myriad Pro"/>
              </w:rPr>
              <w:t xml:space="preserve">all have </w:t>
            </w:r>
            <w:r w:rsidR="00FE7AD4">
              <w:rPr>
                <w:rFonts w:ascii="Myriad Pro" w:hAnsi="Myriad Pro"/>
              </w:rPr>
              <w:t xml:space="preserve">almost </w:t>
            </w:r>
            <w:r>
              <w:rPr>
                <w:rFonts w:ascii="Myriad Pro" w:hAnsi="Myriad Pro"/>
              </w:rPr>
              <w:t>the same number of model schools, except for Scarborough that has a few more.</w:t>
            </w:r>
          </w:p>
          <w:p w:rsidR="000F6347" w:rsidRDefault="000F6347" w:rsidP="000F6347">
            <w:pPr>
              <w:pStyle w:val="ListParagraph"/>
              <w:numPr>
                <w:ilvl w:val="0"/>
                <w:numId w:val="5"/>
              </w:numPr>
              <w:rPr>
                <w:rFonts w:ascii="Myriad Pro" w:hAnsi="Myriad Pro"/>
              </w:rPr>
            </w:pPr>
            <w:r>
              <w:rPr>
                <w:rFonts w:ascii="Myriad Pro" w:hAnsi="Myriad Pro"/>
              </w:rPr>
              <w:lastRenderedPageBreak/>
              <w:t>every school should be a model school</w:t>
            </w:r>
            <w:r w:rsidR="00B75105">
              <w:rPr>
                <w:rFonts w:ascii="Myriad Pro" w:hAnsi="Myriad Pro"/>
              </w:rPr>
              <w:t xml:space="preserve">.  </w:t>
            </w:r>
            <w:r>
              <w:rPr>
                <w:rFonts w:ascii="Myriad Pro" w:hAnsi="Myriad Pro"/>
              </w:rPr>
              <w:t>We want to make sure that we build capacity across the City.  Helen will be working with the 3 other Central Coordinating Principals so that they are aware of everything about model schools.</w:t>
            </w:r>
          </w:p>
          <w:p w:rsidR="000F6347" w:rsidRDefault="000F6347" w:rsidP="000F6347">
            <w:pPr>
              <w:pStyle w:val="ListParagraph"/>
              <w:numPr>
                <w:ilvl w:val="0"/>
                <w:numId w:val="5"/>
              </w:numPr>
              <w:rPr>
                <w:rFonts w:ascii="Myriad Pro" w:hAnsi="Myriad Pro"/>
              </w:rPr>
            </w:pPr>
            <w:r>
              <w:rPr>
                <w:rFonts w:ascii="Myriad Pro" w:hAnsi="Myriad Pro"/>
              </w:rPr>
              <w:t>building capacity across the system is vital.</w:t>
            </w:r>
          </w:p>
          <w:p w:rsidR="00EC41A9" w:rsidRDefault="000F6347" w:rsidP="000F6347">
            <w:pPr>
              <w:pStyle w:val="ListParagraph"/>
              <w:numPr>
                <w:ilvl w:val="0"/>
                <w:numId w:val="5"/>
              </w:numPr>
              <w:rPr>
                <w:rFonts w:ascii="Myriad Pro" w:hAnsi="Myriad Pro"/>
              </w:rPr>
            </w:pPr>
            <w:r w:rsidRPr="00FE7AD4">
              <w:rPr>
                <w:rFonts w:ascii="Myriad Pro" w:hAnsi="Myriad Pro"/>
              </w:rPr>
              <w:t>there are many families</w:t>
            </w:r>
            <w:r w:rsidR="002239EE" w:rsidRPr="00FE7AD4">
              <w:rPr>
                <w:rFonts w:ascii="Myriad Pro" w:hAnsi="Myriad Pro"/>
              </w:rPr>
              <w:t xml:space="preserve"> that don’t live in a high needs area but still need the supports.  </w:t>
            </w:r>
          </w:p>
          <w:p w:rsidR="002239EE" w:rsidRPr="00FE7AD4" w:rsidRDefault="002239EE" w:rsidP="000F6347">
            <w:pPr>
              <w:pStyle w:val="ListParagraph"/>
              <w:numPr>
                <w:ilvl w:val="0"/>
                <w:numId w:val="5"/>
              </w:numPr>
              <w:rPr>
                <w:rFonts w:ascii="Myriad Pro" w:hAnsi="Myriad Pro"/>
              </w:rPr>
            </w:pPr>
            <w:r w:rsidRPr="00FE7AD4">
              <w:rPr>
                <w:rFonts w:ascii="Myriad Pro" w:hAnsi="Myriad Pro"/>
              </w:rPr>
              <w:t xml:space="preserve">each Learning Centre has </w:t>
            </w:r>
            <w:r w:rsidR="00EC41A9">
              <w:rPr>
                <w:rFonts w:ascii="Myriad Pro" w:hAnsi="Myriad Pro"/>
              </w:rPr>
              <w:t xml:space="preserve">twenty five </w:t>
            </w:r>
            <w:r w:rsidRPr="00FE7AD4">
              <w:rPr>
                <w:rFonts w:ascii="Myriad Pro" w:hAnsi="Myriad Pro"/>
              </w:rPr>
              <w:t>K-12 Coaches.  The</w:t>
            </w:r>
            <w:r w:rsidR="00EC41A9">
              <w:rPr>
                <w:rFonts w:ascii="Myriad Pro" w:hAnsi="Myriad Pro"/>
              </w:rPr>
              <w:t>se coaches a</w:t>
            </w:r>
            <w:r w:rsidRPr="00FE7AD4">
              <w:rPr>
                <w:rFonts w:ascii="Myriad Pro" w:hAnsi="Myriad Pro"/>
              </w:rPr>
              <w:t>re intended to be well versed in model schools and have capacity in teaching</w:t>
            </w:r>
            <w:r w:rsidR="00EC41A9">
              <w:rPr>
                <w:rFonts w:ascii="Myriad Pro" w:hAnsi="Myriad Pro"/>
              </w:rPr>
              <w:t xml:space="preserve"> and learning</w:t>
            </w:r>
            <w:r w:rsidRPr="00FE7AD4">
              <w:rPr>
                <w:rFonts w:ascii="Myriad Pro" w:hAnsi="Myriad Pro"/>
              </w:rPr>
              <w:t>.  Helen will be working with her colleagues to build that expertise.</w:t>
            </w:r>
          </w:p>
          <w:p w:rsidR="002239EE" w:rsidRDefault="002239EE" w:rsidP="000F6347">
            <w:pPr>
              <w:pStyle w:val="ListParagraph"/>
              <w:numPr>
                <w:ilvl w:val="0"/>
                <w:numId w:val="5"/>
              </w:numPr>
              <w:rPr>
                <w:rFonts w:ascii="Myriad Pro" w:hAnsi="Myriad Pro"/>
              </w:rPr>
            </w:pPr>
            <w:r>
              <w:rPr>
                <w:rFonts w:ascii="Myriad Pro" w:hAnsi="Myriad Pro"/>
              </w:rPr>
              <w:t>S</w:t>
            </w:r>
            <w:r w:rsidR="00B75105">
              <w:rPr>
                <w:rFonts w:ascii="Myriad Pro" w:hAnsi="Myriad Pro"/>
              </w:rPr>
              <w:t>tudent</w:t>
            </w:r>
            <w:r>
              <w:rPr>
                <w:rFonts w:ascii="Myriad Pro" w:hAnsi="Myriad Pro"/>
              </w:rPr>
              <w:t xml:space="preserve"> attended a model school for six years (grades K-3 at Forest Manor PS).  This community was looked down upon and the school had a change when they became a model school.  They now have much more development and had an impact on the community</w:t>
            </w:r>
            <w:r w:rsidR="00EC41A9">
              <w:rPr>
                <w:rFonts w:ascii="Myriad Pro" w:hAnsi="Myriad Pro"/>
              </w:rPr>
              <w:t xml:space="preserve"> - </w:t>
            </w:r>
            <w:r>
              <w:rPr>
                <w:rFonts w:ascii="Myriad Pro" w:hAnsi="Myriad Pro"/>
              </w:rPr>
              <w:t>there is hope in the community.</w:t>
            </w:r>
          </w:p>
          <w:p w:rsidR="002239EE" w:rsidRDefault="002239EE" w:rsidP="000F6347">
            <w:pPr>
              <w:pStyle w:val="ListParagraph"/>
              <w:numPr>
                <w:ilvl w:val="0"/>
                <w:numId w:val="5"/>
              </w:numPr>
              <w:rPr>
                <w:rFonts w:ascii="Myriad Pro" w:hAnsi="Myriad Pro"/>
              </w:rPr>
            </w:pPr>
            <w:r>
              <w:rPr>
                <w:rFonts w:ascii="Myriad Pro" w:hAnsi="Myriad Pro"/>
              </w:rPr>
              <w:t>The mitigation of poverty – our funds goes to</w:t>
            </w:r>
            <w:r w:rsidR="00EC41A9">
              <w:rPr>
                <w:rFonts w:ascii="Myriad Pro" w:hAnsi="Myriad Pro"/>
              </w:rPr>
              <w:t>wards</w:t>
            </w:r>
            <w:r>
              <w:rPr>
                <w:rFonts w:ascii="Myriad Pro" w:hAnsi="Myriad Pro"/>
              </w:rPr>
              <w:t xml:space="preserve"> food and clothes.  The other </w:t>
            </w:r>
            <w:r w:rsidR="005009D4">
              <w:rPr>
                <w:rFonts w:ascii="Myriad Pro" w:hAnsi="Myriad Pro"/>
              </w:rPr>
              <w:t>schools that fundraise, the</w:t>
            </w:r>
            <w:r w:rsidR="00EC41A9">
              <w:rPr>
                <w:rFonts w:ascii="Myriad Pro" w:hAnsi="Myriad Pro"/>
              </w:rPr>
              <w:t>ir</w:t>
            </w:r>
            <w:r w:rsidR="005009D4">
              <w:rPr>
                <w:rFonts w:ascii="Myriad Pro" w:hAnsi="Myriad Pro"/>
              </w:rPr>
              <w:t xml:space="preserve"> funds go</w:t>
            </w:r>
            <w:r>
              <w:rPr>
                <w:rFonts w:ascii="Myriad Pro" w:hAnsi="Myriad Pro"/>
              </w:rPr>
              <w:t xml:space="preserve"> towards a playground.  There were parents that wanted to fundraise by selling caps and they wanted to place a cost.  The parents asked if the funds could be lowered so that all the parents may be able to purchase.  They were not accommodating in lower the cost, their mindset was narrow.</w:t>
            </w:r>
          </w:p>
          <w:p w:rsidR="002239EE" w:rsidRDefault="002239EE" w:rsidP="000F6347">
            <w:pPr>
              <w:pStyle w:val="ListParagraph"/>
              <w:numPr>
                <w:ilvl w:val="0"/>
                <w:numId w:val="5"/>
              </w:numPr>
              <w:rPr>
                <w:rFonts w:ascii="Myriad Pro" w:hAnsi="Myriad Pro"/>
              </w:rPr>
            </w:pPr>
            <w:r>
              <w:rPr>
                <w:rFonts w:ascii="Myriad Pro" w:hAnsi="Myriad Pro"/>
              </w:rPr>
              <w:t>every school has to identify 3 goals and these goals are to be on Achievement, Equity and Well-being.</w:t>
            </w:r>
          </w:p>
          <w:p w:rsidR="002239EE" w:rsidRDefault="002239EE" w:rsidP="000F6347">
            <w:pPr>
              <w:pStyle w:val="ListParagraph"/>
              <w:numPr>
                <w:ilvl w:val="0"/>
                <w:numId w:val="5"/>
              </w:numPr>
              <w:rPr>
                <w:rFonts w:ascii="Myriad Pro" w:hAnsi="Myriad Pro"/>
              </w:rPr>
            </w:pPr>
            <w:r>
              <w:rPr>
                <w:rFonts w:ascii="Myriad Pro" w:hAnsi="Myriad Pro"/>
              </w:rPr>
              <w:lastRenderedPageBreak/>
              <w:t xml:space="preserve">the coaches attended a 2-day workshop.  On the first day they looked at school data and the exceptionalities, where there are barriers and why </w:t>
            </w:r>
            <w:r w:rsidR="005009D4">
              <w:rPr>
                <w:rFonts w:ascii="Myriad Pro" w:hAnsi="Myriad Pro"/>
              </w:rPr>
              <w:t>are the students</w:t>
            </w:r>
            <w:r>
              <w:rPr>
                <w:rFonts w:ascii="Myriad Pro" w:hAnsi="Myriad Pro"/>
              </w:rPr>
              <w:t xml:space="preserve"> not achieving?</w:t>
            </w:r>
          </w:p>
          <w:p w:rsidR="002239EE" w:rsidRDefault="0035577D" w:rsidP="000F6347">
            <w:pPr>
              <w:pStyle w:val="ListParagraph"/>
              <w:numPr>
                <w:ilvl w:val="0"/>
                <w:numId w:val="5"/>
              </w:numPr>
              <w:rPr>
                <w:rFonts w:ascii="Myriad Pro" w:hAnsi="Myriad Pro"/>
              </w:rPr>
            </w:pPr>
            <w:r>
              <w:rPr>
                <w:rFonts w:ascii="Myriad Pro" w:hAnsi="Myriad Pro"/>
              </w:rPr>
              <w:t xml:space="preserve">they had a pd session on “Circle of Ourselves”.  They had a rectangular diagram with three different areas (no control, control and influence).  They were given barriers that students face and they had to place it in one of the 3 areas.  Most of the items started with no control and then it shifted to influence and lastly control.  It challenged the coaches to have critical conversations, they were able to build their learning.  We want them to be able to </w:t>
            </w:r>
            <w:r w:rsidR="005009D4">
              <w:rPr>
                <w:rFonts w:ascii="Myriad Pro" w:hAnsi="Myriad Pro"/>
              </w:rPr>
              <w:t>facilitate</w:t>
            </w:r>
            <w:r>
              <w:rPr>
                <w:rFonts w:ascii="Myriad Pro" w:hAnsi="Myriad Pro"/>
              </w:rPr>
              <w:t xml:space="preserve"> these activities with the schools.</w:t>
            </w:r>
          </w:p>
          <w:p w:rsidR="0035577D" w:rsidRDefault="0035577D" w:rsidP="000F6347">
            <w:pPr>
              <w:pStyle w:val="ListParagraph"/>
              <w:numPr>
                <w:ilvl w:val="0"/>
                <w:numId w:val="5"/>
              </w:numPr>
              <w:rPr>
                <w:rFonts w:ascii="Myriad Pro" w:hAnsi="Myriad Pro"/>
              </w:rPr>
            </w:pPr>
            <w:r>
              <w:rPr>
                <w:rFonts w:ascii="Myriad Pro" w:hAnsi="Myriad Pro"/>
              </w:rPr>
              <w:t xml:space="preserve">there is a </w:t>
            </w:r>
            <w:r w:rsidR="005009D4">
              <w:rPr>
                <w:rFonts w:ascii="Myriad Pro" w:hAnsi="Myriad Pro"/>
              </w:rPr>
              <w:t>differentiated</w:t>
            </w:r>
            <w:r>
              <w:rPr>
                <w:rFonts w:ascii="Myriad Pro" w:hAnsi="Myriad Pro"/>
              </w:rPr>
              <w:t xml:space="preserve"> model for those schools that are not achieving.  Some schools needs more support than others.</w:t>
            </w:r>
          </w:p>
          <w:p w:rsidR="0035577D" w:rsidRDefault="0035577D" w:rsidP="000F6347">
            <w:pPr>
              <w:pStyle w:val="ListParagraph"/>
              <w:numPr>
                <w:ilvl w:val="0"/>
                <w:numId w:val="5"/>
              </w:numPr>
              <w:rPr>
                <w:rFonts w:ascii="Myriad Pro" w:hAnsi="Myriad Pro"/>
              </w:rPr>
            </w:pPr>
            <w:r>
              <w:rPr>
                <w:rFonts w:ascii="Myriad Pro" w:hAnsi="Myriad Pro"/>
              </w:rPr>
              <w:t xml:space="preserve">some Coaches only have 4 schools, these schools will require more intensive support.  While other Coaches  have 10 schools and do not require that same intensive support.  </w:t>
            </w:r>
          </w:p>
          <w:p w:rsidR="0035577D" w:rsidRDefault="0035577D" w:rsidP="000F6347">
            <w:pPr>
              <w:pStyle w:val="ListParagraph"/>
              <w:numPr>
                <w:ilvl w:val="0"/>
                <w:numId w:val="5"/>
              </w:numPr>
              <w:rPr>
                <w:rFonts w:ascii="Myriad Pro" w:hAnsi="Myriad Pro"/>
              </w:rPr>
            </w:pPr>
            <w:r>
              <w:rPr>
                <w:rFonts w:ascii="Myriad Pro" w:hAnsi="Myriad Pro"/>
              </w:rPr>
              <w:t>we have Community Support Workers to look at how they can support the needs in the community equitable but not equal.</w:t>
            </w:r>
          </w:p>
          <w:p w:rsidR="0035577D" w:rsidRDefault="0035577D" w:rsidP="000F6347">
            <w:pPr>
              <w:pStyle w:val="ListParagraph"/>
              <w:numPr>
                <w:ilvl w:val="0"/>
                <w:numId w:val="5"/>
              </w:numPr>
              <w:rPr>
                <w:rFonts w:ascii="Myriad Pro" w:hAnsi="Myriad Pro"/>
              </w:rPr>
            </w:pPr>
            <w:r>
              <w:rPr>
                <w:rFonts w:ascii="Myriad Pro" w:hAnsi="Myriad Pro"/>
              </w:rPr>
              <w:t>we will be looking at Equity within the Board and next steps.  Looking at who is not achieving and why?  Who are the staff members and shift practices.  This is a process and we need to start at one place.</w:t>
            </w:r>
          </w:p>
          <w:p w:rsidR="00DD5899" w:rsidRDefault="00DD5899" w:rsidP="00DD5899">
            <w:pPr>
              <w:pStyle w:val="ListParagraph"/>
              <w:numPr>
                <w:ilvl w:val="0"/>
                <w:numId w:val="5"/>
              </w:numPr>
              <w:rPr>
                <w:rFonts w:ascii="Myriad Pro" w:hAnsi="Myriad Pro"/>
              </w:rPr>
            </w:pPr>
            <w:r>
              <w:rPr>
                <w:rFonts w:ascii="Myriad Pro" w:hAnsi="Myriad Pro"/>
              </w:rPr>
              <w:t xml:space="preserve">the role of the Community Support Worker, there are </w:t>
            </w:r>
            <w:r w:rsidR="00EC41A9">
              <w:rPr>
                <w:rFonts w:ascii="Myriad Pro" w:hAnsi="Myriad Pro"/>
              </w:rPr>
              <w:t>twenty four</w:t>
            </w:r>
            <w:r>
              <w:rPr>
                <w:rFonts w:ascii="Myriad Pro" w:hAnsi="Myriad Pro"/>
              </w:rPr>
              <w:t xml:space="preserve"> of them that work across the models </w:t>
            </w:r>
            <w:r>
              <w:rPr>
                <w:rFonts w:ascii="Myriad Pro" w:hAnsi="Myriad Pro"/>
              </w:rPr>
              <w:lastRenderedPageBreak/>
              <w:t xml:space="preserve">schools.  They are the liaison person.  They do the assessments of the communities needs and develop evening sessions for parents so that they may learn to navigate </w:t>
            </w:r>
            <w:r w:rsidR="00B75105">
              <w:rPr>
                <w:rFonts w:ascii="Myriad Pro" w:hAnsi="Myriad Pro"/>
              </w:rPr>
              <w:t xml:space="preserve">the school system and </w:t>
            </w:r>
            <w:r>
              <w:rPr>
                <w:rFonts w:ascii="Myriad Pro" w:hAnsi="Myriad Pro"/>
              </w:rPr>
              <w:t>ensur</w:t>
            </w:r>
            <w:r w:rsidR="00B75105">
              <w:rPr>
                <w:rFonts w:ascii="Myriad Pro" w:hAnsi="Myriad Pro"/>
              </w:rPr>
              <w:t>e</w:t>
            </w:r>
            <w:r>
              <w:rPr>
                <w:rFonts w:ascii="Myriad Pro" w:hAnsi="Myriad Pro"/>
              </w:rPr>
              <w:t xml:space="preserve"> that they have a voice in the community, having the barriers removed.</w:t>
            </w:r>
          </w:p>
          <w:p w:rsidR="00DD5899" w:rsidRDefault="00DD5899" w:rsidP="00DD5899">
            <w:pPr>
              <w:pStyle w:val="ListParagraph"/>
              <w:numPr>
                <w:ilvl w:val="0"/>
                <w:numId w:val="5"/>
              </w:numPr>
              <w:rPr>
                <w:rFonts w:ascii="Myriad Pro" w:hAnsi="Myriad Pro"/>
              </w:rPr>
            </w:pPr>
            <w:r>
              <w:rPr>
                <w:rFonts w:ascii="Myriad Pro" w:hAnsi="Myriad Pro"/>
              </w:rPr>
              <w:t>Funding – this is separate from the Ministry.  This is taken from the LOG (Learning Opportunities Grant).</w:t>
            </w:r>
          </w:p>
          <w:p w:rsidR="00DD5899" w:rsidRDefault="00DD5899" w:rsidP="00DD5899">
            <w:pPr>
              <w:rPr>
                <w:rFonts w:ascii="Myriad Pro" w:hAnsi="Myriad Pro"/>
              </w:rPr>
            </w:pPr>
          </w:p>
          <w:p w:rsidR="00DD5899" w:rsidRDefault="005009D4" w:rsidP="00DD5899">
            <w:pPr>
              <w:rPr>
                <w:rFonts w:ascii="Myriad Pro" w:hAnsi="Myriad Pro"/>
              </w:rPr>
            </w:pPr>
            <w:r>
              <w:rPr>
                <w:rFonts w:ascii="Myriad Pro" w:hAnsi="Myriad Pro"/>
              </w:rPr>
              <w:t>Questions</w:t>
            </w:r>
            <w:r w:rsidR="00DD5899">
              <w:rPr>
                <w:rFonts w:ascii="Myriad Pro" w:hAnsi="Myriad Pro"/>
              </w:rPr>
              <w:t xml:space="preserve"> &amp; Answers:</w:t>
            </w:r>
          </w:p>
          <w:p w:rsidR="00DD5899" w:rsidRPr="00EC41A9" w:rsidRDefault="00DD5899" w:rsidP="00DD5899">
            <w:pPr>
              <w:rPr>
                <w:rFonts w:ascii="Myriad Pro" w:hAnsi="Myriad Pro"/>
                <w:i/>
              </w:rPr>
            </w:pPr>
            <w:r w:rsidRPr="00EC41A9">
              <w:rPr>
                <w:rFonts w:ascii="Myriad Pro" w:hAnsi="Myriad Pro"/>
                <w:i/>
              </w:rPr>
              <w:t>Q:  Isn’t the funding something that the government should be focussing on?  How do we get them involved?</w:t>
            </w:r>
          </w:p>
          <w:p w:rsidR="00DD5899" w:rsidRDefault="00DD5899" w:rsidP="00DD5899">
            <w:pPr>
              <w:rPr>
                <w:rFonts w:ascii="Myriad Pro" w:hAnsi="Myriad Pro"/>
              </w:rPr>
            </w:pPr>
          </w:p>
          <w:p w:rsidR="00DD5899" w:rsidRDefault="00DD5899" w:rsidP="00DD5899">
            <w:pPr>
              <w:rPr>
                <w:rFonts w:ascii="Myriad Pro" w:hAnsi="Myriad Pro"/>
              </w:rPr>
            </w:pPr>
            <w:r>
              <w:rPr>
                <w:rFonts w:ascii="Myriad Pro" w:hAnsi="Myriad Pro"/>
              </w:rPr>
              <w:t xml:space="preserve">A:  Members of the Province have said that this is a need but they don’t do anything.  They talk about reducing poverty, but </w:t>
            </w:r>
            <w:r w:rsidR="00B75105">
              <w:rPr>
                <w:rFonts w:ascii="Myriad Pro" w:hAnsi="Myriad Pro"/>
              </w:rPr>
              <w:t xml:space="preserve">don’t </w:t>
            </w:r>
            <w:r>
              <w:rPr>
                <w:rFonts w:ascii="Myriad Pro" w:hAnsi="Myriad Pro"/>
              </w:rPr>
              <w:t>as long as the people with the children is less than 19%</w:t>
            </w:r>
            <w:r w:rsidR="00B75105">
              <w:rPr>
                <w:rFonts w:ascii="Myriad Pro" w:hAnsi="Myriad Pro"/>
              </w:rPr>
              <w:t>.  The government</w:t>
            </w:r>
            <w:r w:rsidR="00B75105" w:rsidRPr="00DD5899">
              <w:rPr>
                <w:rFonts w:ascii="Myriad Pro" w:hAnsi="Myriad Pro"/>
              </w:rPr>
              <w:t xml:space="preserve"> </w:t>
            </w:r>
            <w:r w:rsidR="00B75105" w:rsidRPr="00DD5899">
              <w:rPr>
                <w:rFonts w:ascii="Myriad Pro" w:hAnsi="Myriad Pro"/>
              </w:rPr>
              <w:t xml:space="preserve">does site their LOG in their work but they don’t sweater it.  All </w:t>
            </w:r>
            <w:r w:rsidR="00B75105">
              <w:rPr>
                <w:rFonts w:ascii="Myriad Pro" w:hAnsi="Myriad Pro"/>
              </w:rPr>
              <w:t xml:space="preserve">the </w:t>
            </w:r>
            <w:r w:rsidR="00B75105" w:rsidRPr="00DD5899">
              <w:rPr>
                <w:rFonts w:ascii="Myriad Pro" w:hAnsi="Myriad Pro"/>
              </w:rPr>
              <w:t xml:space="preserve">school boards can spend the money on anything.  </w:t>
            </w:r>
          </w:p>
          <w:p w:rsidR="00DD5899" w:rsidRPr="00DD5899" w:rsidRDefault="00DD5899" w:rsidP="00DD5899">
            <w:pPr>
              <w:rPr>
                <w:rFonts w:ascii="Myriad Pro" w:hAnsi="Myriad Pro"/>
              </w:rPr>
            </w:pPr>
          </w:p>
          <w:p w:rsidR="00DD5899" w:rsidRPr="00EC41A9" w:rsidRDefault="00DD5899" w:rsidP="002239EE">
            <w:pPr>
              <w:rPr>
                <w:rFonts w:ascii="Myriad Pro" w:hAnsi="Myriad Pro"/>
                <w:i/>
              </w:rPr>
            </w:pPr>
            <w:r w:rsidRPr="00EC41A9">
              <w:rPr>
                <w:rFonts w:ascii="Myriad Pro" w:hAnsi="Myriad Pro"/>
                <w:i/>
              </w:rPr>
              <w:t>Q:  Are the Community Support Workers a reflection of the people in those communities?</w:t>
            </w:r>
          </w:p>
          <w:p w:rsidR="00DD5899" w:rsidRDefault="00DD5899" w:rsidP="002239EE">
            <w:pPr>
              <w:rPr>
                <w:rFonts w:ascii="Myriad Pro" w:hAnsi="Myriad Pro"/>
              </w:rPr>
            </w:pPr>
          </w:p>
          <w:p w:rsidR="00DD5899" w:rsidRDefault="00DD5899" w:rsidP="002239EE">
            <w:pPr>
              <w:rPr>
                <w:rFonts w:ascii="Myriad Pro" w:hAnsi="Myriad Pro"/>
              </w:rPr>
            </w:pPr>
            <w:r>
              <w:rPr>
                <w:rFonts w:ascii="Myriad Pro" w:hAnsi="Myriad Pro"/>
              </w:rPr>
              <w:t>A:  Yes they are.</w:t>
            </w:r>
          </w:p>
          <w:p w:rsidR="00DD5899" w:rsidRDefault="00DD5899" w:rsidP="00DD5899">
            <w:pPr>
              <w:rPr>
                <w:rFonts w:ascii="Myriad Pro" w:hAnsi="Myriad Pro"/>
              </w:rPr>
            </w:pPr>
          </w:p>
          <w:p w:rsidR="006D118F" w:rsidRPr="00EC41A9" w:rsidRDefault="00DD5899" w:rsidP="00DD5899">
            <w:pPr>
              <w:rPr>
                <w:rFonts w:ascii="Myriad Pro" w:hAnsi="Myriad Pro"/>
                <w:i/>
              </w:rPr>
            </w:pPr>
            <w:r w:rsidRPr="00EC41A9">
              <w:rPr>
                <w:rFonts w:ascii="Myriad Pro" w:hAnsi="Myriad Pro"/>
                <w:i/>
              </w:rPr>
              <w:t xml:space="preserve">Q:  </w:t>
            </w:r>
            <w:r w:rsidR="006D118F" w:rsidRPr="00EC41A9">
              <w:rPr>
                <w:rFonts w:ascii="Myriad Pro" w:hAnsi="Myriad Pro"/>
                <w:i/>
              </w:rPr>
              <w:t xml:space="preserve">How will the province involvement be when they give us the </w:t>
            </w:r>
            <w:r w:rsidR="00EC41A9">
              <w:rPr>
                <w:rFonts w:ascii="Myriad Pro" w:hAnsi="Myriad Pro"/>
                <w:i/>
              </w:rPr>
              <w:t>money already?</w:t>
            </w:r>
            <w:r w:rsidR="006D118F" w:rsidRPr="00EC41A9">
              <w:rPr>
                <w:rFonts w:ascii="Myriad Pro" w:hAnsi="Myriad Pro"/>
                <w:i/>
              </w:rPr>
              <w:t xml:space="preserve">  </w:t>
            </w:r>
          </w:p>
          <w:p w:rsidR="00DD5899" w:rsidRDefault="00DD5899" w:rsidP="00DD5899">
            <w:pPr>
              <w:rPr>
                <w:rFonts w:ascii="Myriad Pro" w:hAnsi="Myriad Pro"/>
              </w:rPr>
            </w:pPr>
          </w:p>
          <w:p w:rsidR="00DD5899" w:rsidRDefault="00DD5899" w:rsidP="00DD5899">
            <w:pPr>
              <w:rPr>
                <w:rFonts w:ascii="Myriad Pro" w:hAnsi="Myriad Pro"/>
              </w:rPr>
            </w:pPr>
            <w:r>
              <w:rPr>
                <w:rFonts w:ascii="Myriad Pro" w:hAnsi="Myriad Pro"/>
              </w:rPr>
              <w:t xml:space="preserve">A:  </w:t>
            </w:r>
            <w:r w:rsidR="00F94449">
              <w:rPr>
                <w:rFonts w:ascii="Myriad Pro" w:hAnsi="Myriad Pro"/>
              </w:rPr>
              <w:t>they need to sweater the money, force the province.</w:t>
            </w:r>
          </w:p>
          <w:p w:rsidR="00F94449" w:rsidRDefault="00F94449" w:rsidP="00DD5899">
            <w:pPr>
              <w:rPr>
                <w:rFonts w:ascii="Myriad Pro" w:hAnsi="Myriad Pro"/>
              </w:rPr>
            </w:pPr>
          </w:p>
          <w:p w:rsidR="00F94449" w:rsidRPr="00EC41A9" w:rsidRDefault="00F94449" w:rsidP="00DD5899">
            <w:pPr>
              <w:rPr>
                <w:rFonts w:ascii="Myriad Pro" w:hAnsi="Myriad Pro"/>
                <w:i/>
              </w:rPr>
            </w:pPr>
            <w:r w:rsidRPr="00EC41A9">
              <w:rPr>
                <w:rFonts w:ascii="Myriad Pro" w:hAnsi="Myriad Pro"/>
                <w:i/>
              </w:rPr>
              <w:lastRenderedPageBreak/>
              <w:t>Q:  Can this be part of the mandate of the Task Force?</w:t>
            </w:r>
          </w:p>
          <w:p w:rsidR="00F94449" w:rsidRDefault="00F94449" w:rsidP="00DD5899">
            <w:pPr>
              <w:rPr>
                <w:rFonts w:ascii="Myriad Pro" w:hAnsi="Myriad Pro"/>
              </w:rPr>
            </w:pPr>
          </w:p>
          <w:p w:rsidR="00F94449" w:rsidRDefault="00F94449" w:rsidP="00DD5899">
            <w:pPr>
              <w:rPr>
                <w:rFonts w:ascii="Myriad Pro" w:hAnsi="Myriad Pro"/>
              </w:rPr>
            </w:pPr>
            <w:r>
              <w:rPr>
                <w:rFonts w:ascii="Myriad Pro" w:hAnsi="Myriad Pro"/>
              </w:rPr>
              <w:t>A:  Yes.  Education is only 20% of the vote.  Trustee Brown would support placing this on the agenda.</w:t>
            </w:r>
          </w:p>
          <w:p w:rsidR="00F94449" w:rsidRPr="00DD5899" w:rsidRDefault="00F94449" w:rsidP="00DD5899">
            <w:pPr>
              <w:rPr>
                <w:rFonts w:ascii="Myriad Pro" w:hAnsi="Myriad Pro"/>
              </w:rPr>
            </w:pPr>
          </w:p>
          <w:p w:rsidR="00F94449" w:rsidRDefault="00F94449" w:rsidP="00F94449">
            <w:pPr>
              <w:pStyle w:val="ListParagraph"/>
              <w:numPr>
                <w:ilvl w:val="0"/>
                <w:numId w:val="6"/>
              </w:numPr>
              <w:rPr>
                <w:rFonts w:ascii="Myriad Pro" w:hAnsi="Myriad Pro"/>
              </w:rPr>
            </w:pPr>
            <w:r>
              <w:rPr>
                <w:rFonts w:ascii="Myriad Pro" w:hAnsi="Myriad Pro"/>
              </w:rPr>
              <w:t>funding for s</w:t>
            </w:r>
            <w:r w:rsidR="006D118F" w:rsidRPr="00F94449">
              <w:rPr>
                <w:rFonts w:ascii="Myriad Pro" w:hAnsi="Myriad Pro"/>
              </w:rPr>
              <w:t>tudent nutrition programs comes from</w:t>
            </w:r>
            <w:r>
              <w:rPr>
                <w:rFonts w:ascii="Myriad Pro" w:hAnsi="Myriad Pro"/>
              </w:rPr>
              <w:t xml:space="preserve"> the </w:t>
            </w:r>
            <w:r w:rsidR="006D118F" w:rsidRPr="00F94449">
              <w:rPr>
                <w:rFonts w:ascii="Myriad Pro" w:hAnsi="Myriad Pro"/>
              </w:rPr>
              <w:t>province and city</w:t>
            </w:r>
            <w:r>
              <w:rPr>
                <w:rFonts w:ascii="Myriad Pro" w:hAnsi="Myriad Pro"/>
              </w:rPr>
              <w:t>.  Nadira works with the City and they are trying to open 39 more programs but the principals are saying that they have million dollar homes in their community and they need the funding.  This group is working TFSS, Catherine Parsonage</w:t>
            </w:r>
            <w:r w:rsidR="006D118F" w:rsidRPr="00F94449">
              <w:rPr>
                <w:rFonts w:ascii="Myriad Pro" w:hAnsi="Myriad Pro"/>
              </w:rPr>
              <w:t xml:space="preserve"> </w:t>
            </w:r>
            <w:r>
              <w:rPr>
                <w:rFonts w:ascii="Myriad Pro" w:hAnsi="Myriad Pro"/>
              </w:rPr>
              <w:t xml:space="preserve">to try and get the principals involved.  Helen will be meeting with Angela from Nutrition Services, she will bring this up.  </w:t>
            </w:r>
          </w:p>
          <w:p w:rsidR="00B053C5" w:rsidRPr="00F94449" w:rsidRDefault="00F94449" w:rsidP="00B75105">
            <w:pPr>
              <w:pStyle w:val="ListParagraph"/>
              <w:numPr>
                <w:ilvl w:val="0"/>
                <w:numId w:val="6"/>
              </w:numPr>
              <w:rPr>
                <w:rFonts w:ascii="Myriad Pro" w:hAnsi="Myriad Pro"/>
              </w:rPr>
            </w:pPr>
            <w:r>
              <w:rPr>
                <w:rFonts w:ascii="Myriad Pro" w:hAnsi="Myriad Pro"/>
              </w:rPr>
              <w:t xml:space="preserve">Nadira also provides other funding </w:t>
            </w:r>
            <w:r w:rsidR="006D118F" w:rsidRPr="00F94449">
              <w:rPr>
                <w:rFonts w:ascii="Myriad Pro" w:hAnsi="Myriad Pro"/>
              </w:rPr>
              <w:t>to the schools</w:t>
            </w:r>
            <w:r>
              <w:rPr>
                <w:rFonts w:ascii="Myriad Pro" w:hAnsi="Myriad Pro"/>
              </w:rPr>
              <w:t>.  The issue is that these are non</w:t>
            </w:r>
            <w:r w:rsidR="006D118F" w:rsidRPr="00F94449">
              <w:rPr>
                <w:rFonts w:ascii="Myriad Pro" w:hAnsi="Myriad Pro"/>
              </w:rPr>
              <w:t xml:space="preserve">-funded educated dollars and should be </w:t>
            </w:r>
            <w:r>
              <w:rPr>
                <w:rFonts w:ascii="Myriad Pro" w:hAnsi="Myriad Pro"/>
              </w:rPr>
              <w:t xml:space="preserve">that the students are </w:t>
            </w:r>
            <w:r w:rsidR="006D118F" w:rsidRPr="00F94449">
              <w:rPr>
                <w:rFonts w:ascii="Myriad Pro" w:hAnsi="Myriad Pro"/>
              </w:rPr>
              <w:t>fed from the education dollars.  Educati</w:t>
            </w:r>
            <w:r>
              <w:rPr>
                <w:rFonts w:ascii="Myriad Pro" w:hAnsi="Myriad Pro"/>
              </w:rPr>
              <w:t>o</w:t>
            </w:r>
            <w:r w:rsidR="006D118F" w:rsidRPr="00F94449">
              <w:rPr>
                <w:rFonts w:ascii="Myriad Pro" w:hAnsi="Myriad Pro"/>
              </w:rPr>
              <w:t xml:space="preserve">n Act said that we cannot spend money </w:t>
            </w:r>
            <w:r>
              <w:rPr>
                <w:rFonts w:ascii="Myriad Pro" w:hAnsi="Myriad Pro"/>
              </w:rPr>
              <w:t xml:space="preserve">on </w:t>
            </w:r>
            <w:r w:rsidR="005009D4">
              <w:rPr>
                <w:rFonts w:ascii="Myriad Pro" w:hAnsi="Myriad Pro"/>
              </w:rPr>
              <w:t>food that</w:t>
            </w:r>
            <w:r w:rsidR="006D118F" w:rsidRPr="00F94449">
              <w:rPr>
                <w:rFonts w:ascii="Myriad Pro" w:hAnsi="Myriad Pro"/>
              </w:rPr>
              <w:t xml:space="preserve"> is not correct.  </w:t>
            </w:r>
            <w:r>
              <w:rPr>
                <w:rFonts w:ascii="Myriad Pro" w:hAnsi="Myriad Pro"/>
              </w:rPr>
              <w:t xml:space="preserve">We would need a </w:t>
            </w:r>
            <w:r w:rsidR="006D118F" w:rsidRPr="00F94449">
              <w:rPr>
                <w:rFonts w:ascii="Myriad Pro" w:hAnsi="Myriad Pro"/>
              </w:rPr>
              <w:t xml:space="preserve">parent to work the programme.  Thorncliffe Park is working with the community.  Our goal is to have all </w:t>
            </w:r>
            <w:r>
              <w:rPr>
                <w:rFonts w:ascii="Myriad Pro" w:hAnsi="Myriad Pro"/>
              </w:rPr>
              <w:t xml:space="preserve">the </w:t>
            </w:r>
            <w:r w:rsidR="006D118F" w:rsidRPr="00F94449">
              <w:rPr>
                <w:rFonts w:ascii="Myriad Pro" w:hAnsi="Myriad Pro"/>
              </w:rPr>
              <w:t>schools on board.  We need to get the princ</w:t>
            </w:r>
            <w:r>
              <w:rPr>
                <w:rFonts w:ascii="Myriad Pro" w:hAnsi="Myriad Pro"/>
              </w:rPr>
              <w:t>i</w:t>
            </w:r>
            <w:r w:rsidR="006D118F" w:rsidRPr="00F94449">
              <w:rPr>
                <w:rFonts w:ascii="Myriad Pro" w:hAnsi="Myriad Pro"/>
              </w:rPr>
              <w:t>pal on board first.</w:t>
            </w:r>
          </w:p>
        </w:tc>
        <w:tc>
          <w:tcPr>
            <w:tcW w:w="4500" w:type="dxa"/>
          </w:tcPr>
          <w:p w:rsidR="00D5059F" w:rsidRDefault="00D5059F" w:rsidP="00097A18">
            <w:pPr>
              <w:rPr>
                <w:rFonts w:ascii="Myriad Pro" w:hAnsi="Myriad Pro"/>
              </w:rPr>
            </w:pPr>
          </w:p>
        </w:tc>
      </w:tr>
      <w:tr w:rsidR="00306A1D" w:rsidTr="00644572">
        <w:tc>
          <w:tcPr>
            <w:tcW w:w="3438" w:type="dxa"/>
          </w:tcPr>
          <w:p w:rsidR="00306A1D" w:rsidRDefault="00B053C5" w:rsidP="00942B51">
            <w:pPr>
              <w:rPr>
                <w:rFonts w:ascii="Myriad Pro" w:hAnsi="Myriad Pro"/>
              </w:rPr>
            </w:pPr>
            <w:r>
              <w:rPr>
                <w:rFonts w:ascii="Myriad Pro" w:hAnsi="Myriad Pro"/>
              </w:rPr>
              <w:lastRenderedPageBreak/>
              <w:t>Model Schools Summer Programme</w:t>
            </w:r>
          </w:p>
        </w:tc>
        <w:tc>
          <w:tcPr>
            <w:tcW w:w="6120" w:type="dxa"/>
          </w:tcPr>
          <w:p w:rsidR="0026651F" w:rsidRDefault="00CE6303" w:rsidP="0026651F">
            <w:pPr>
              <w:pStyle w:val="ListParagraph"/>
              <w:numPr>
                <w:ilvl w:val="0"/>
                <w:numId w:val="7"/>
              </w:numPr>
              <w:rPr>
                <w:rFonts w:ascii="Myriad Pro" w:hAnsi="Myriad Pro"/>
              </w:rPr>
            </w:pPr>
            <w:r w:rsidRPr="0026651F">
              <w:rPr>
                <w:rFonts w:ascii="Myriad Pro" w:hAnsi="Myriad Pro"/>
              </w:rPr>
              <w:t>this past summer, we r</w:t>
            </w:r>
            <w:r w:rsidR="00B053C5" w:rsidRPr="0026651F">
              <w:rPr>
                <w:rFonts w:ascii="Myriad Pro" w:hAnsi="Myriad Pro"/>
              </w:rPr>
              <w:t xml:space="preserve">an the programme at </w:t>
            </w:r>
            <w:r w:rsidR="00EC41A9">
              <w:rPr>
                <w:rFonts w:ascii="Myriad Pro" w:hAnsi="Myriad Pro"/>
              </w:rPr>
              <w:t>eleven</w:t>
            </w:r>
            <w:r w:rsidR="00B053C5" w:rsidRPr="0026651F">
              <w:rPr>
                <w:rFonts w:ascii="Myriad Pro" w:hAnsi="Myriad Pro"/>
              </w:rPr>
              <w:t xml:space="preserve"> sites</w:t>
            </w:r>
            <w:r w:rsidRPr="0026651F">
              <w:rPr>
                <w:rFonts w:ascii="Myriad Pro" w:hAnsi="Myriad Pro"/>
              </w:rPr>
              <w:t xml:space="preserve">.  Our enrolment numbers came in lower </w:t>
            </w:r>
            <w:r w:rsidR="00B053C5" w:rsidRPr="0026651F">
              <w:rPr>
                <w:rFonts w:ascii="Myriad Pro" w:hAnsi="Myriad Pro"/>
              </w:rPr>
              <w:t>than</w:t>
            </w:r>
            <w:r w:rsidRPr="0026651F">
              <w:rPr>
                <w:rFonts w:ascii="Myriad Pro" w:hAnsi="Myriad Pro"/>
              </w:rPr>
              <w:t xml:space="preserve"> anticipated, 2300 students attended.  The thought in the decrease was due to the religious holy week in the first week of July.  We were tied to the dates for summer school.</w:t>
            </w:r>
            <w:r w:rsidR="0026651F" w:rsidRPr="0026651F">
              <w:rPr>
                <w:rFonts w:ascii="Myriad Pro" w:hAnsi="Myriad Pro"/>
              </w:rPr>
              <w:t xml:space="preserve">   Next summer Eid will be the last week of June 2017.</w:t>
            </w:r>
          </w:p>
          <w:p w:rsidR="00BA41E7" w:rsidRDefault="0026651F" w:rsidP="0026651F">
            <w:pPr>
              <w:pStyle w:val="ListParagraph"/>
              <w:numPr>
                <w:ilvl w:val="0"/>
                <w:numId w:val="7"/>
              </w:numPr>
              <w:rPr>
                <w:rFonts w:ascii="Myriad Pro" w:hAnsi="Myriad Pro"/>
              </w:rPr>
            </w:pPr>
            <w:r w:rsidRPr="0026651F">
              <w:rPr>
                <w:rFonts w:ascii="Myriad Pro" w:hAnsi="Myriad Pro"/>
              </w:rPr>
              <w:t xml:space="preserve">there was a coach at each site this year.  </w:t>
            </w:r>
          </w:p>
          <w:p w:rsidR="00BA41E7" w:rsidRPr="0026651F" w:rsidRDefault="0026651F" w:rsidP="0026651F">
            <w:pPr>
              <w:pStyle w:val="ListParagraph"/>
              <w:numPr>
                <w:ilvl w:val="0"/>
                <w:numId w:val="7"/>
              </w:numPr>
              <w:rPr>
                <w:rFonts w:ascii="Myriad Pro" w:hAnsi="Myriad Pro"/>
              </w:rPr>
            </w:pPr>
            <w:r>
              <w:rPr>
                <w:rFonts w:ascii="Myriad Pro" w:hAnsi="Myriad Pro"/>
              </w:rPr>
              <w:t xml:space="preserve">overall, the TDSB served over 30,000 learners this </w:t>
            </w:r>
            <w:r>
              <w:rPr>
                <w:rFonts w:ascii="Myriad Pro" w:hAnsi="Myriad Pro"/>
              </w:rPr>
              <w:lastRenderedPageBreak/>
              <w:t>summer and research shows that they are on the bottom 3 of the social economic grouping.  This is larger than some school boards that served students this past July and August, which included Focus on Youth with at-risk communities.</w:t>
            </w:r>
          </w:p>
        </w:tc>
        <w:tc>
          <w:tcPr>
            <w:tcW w:w="4500" w:type="dxa"/>
          </w:tcPr>
          <w:p w:rsidR="00306A1D" w:rsidRDefault="00306A1D" w:rsidP="00097A18">
            <w:pPr>
              <w:rPr>
                <w:rFonts w:ascii="Myriad Pro" w:hAnsi="Myriad Pro"/>
              </w:rPr>
            </w:pPr>
          </w:p>
        </w:tc>
      </w:tr>
      <w:tr w:rsidR="00B40491" w:rsidTr="00644572">
        <w:tc>
          <w:tcPr>
            <w:tcW w:w="3438" w:type="dxa"/>
          </w:tcPr>
          <w:p w:rsidR="00B40491" w:rsidRDefault="00CD2EA6" w:rsidP="0026651F">
            <w:pPr>
              <w:rPr>
                <w:rFonts w:ascii="Myriad Pro" w:hAnsi="Myriad Pro"/>
              </w:rPr>
            </w:pPr>
            <w:r>
              <w:rPr>
                <w:rFonts w:ascii="Myriad Pro" w:hAnsi="Myriad Pro"/>
              </w:rPr>
              <w:lastRenderedPageBreak/>
              <w:t>L</w:t>
            </w:r>
            <w:r w:rsidR="0026651F">
              <w:rPr>
                <w:rFonts w:ascii="Myriad Pro" w:hAnsi="Myriad Pro"/>
              </w:rPr>
              <w:t>earning Opportunities Index &amp; Learning Opportunities Grants Update</w:t>
            </w:r>
          </w:p>
        </w:tc>
        <w:tc>
          <w:tcPr>
            <w:tcW w:w="6120" w:type="dxa"/>
          </w:tcPr>
          <w:p w:rsidR="00B40491" w:rsidRPr="0026651F" w:rsidRDefault="0026651F" w:rsidP="0026651F">
            <w:pPr>
              <w:pStyle w:val="ListParagraph"/>
              <w:numPr>
                <w:ilvl w:val="0"/>
                <w:numId w:val="8"/>
              </w:numPr>
              <w:rPr>
                <w:rFonts w:ascii="Myriad Pro" w:hAnsi="Myriad Pro"/>
              </w:rPr>
            </w:pPr>
            <w:r>
              <w:rPr>
                <w:rFonts w:ascii="Myriad Pro" w:hAnsi="Myriad Pro"/>
              </w:rPr>
              <w:t>the sub-committee is looking into this and David has been working on it.  He will provide an update at the next meeting.</w:t>
            </w:r>
          </w:p>
        </w:tc>
        <w:tc>
          <w:tcPr>
            <w:tcW w:w="4500" w:type="dxa"/>
          </w:tcPr>
          <w:p w:rsidR="00B40491" w:rsidRDefault="00B40491" w:rsidP="00097A18">
            <w:pPr>
              <w:rPr>
                <w:rFonts w:ascii="Myriad Pro" w:hAnsi="Myriad Pro"/>
              </w:rPr>
            </w:pPr>
          </w:p>
        </w:tc>
      </w:tr>
      <w:tr w:rsidR="00D5059F" w:rsidTr="00644572">
        <w:tc>
          <w:tcPr>
            <w:tcW w:w="3438" w:type="dxa"/>
          </w:tcPr>
          <w:p w:rsidR="00D5059F" w:rsidRDefault="00CD2EA6" w:rsidP="00942B51">
            <w:pPr>
              <w:rPr>
                <w:rFonts w:ascii="Myriad Pro" w:hAnsi="Myriad Pro"/>
              </w:rPr>
            </w:pPr>
            <w:r>
              <w:rPr>
                <w:rFonts w:ascii="Myriad Pro" w:hAnsi="Myriad Pro"/>
              </w:rPr>
              <w:t>Other Business</w:t>
            </w:r>
            <w:r w:rsidR="006201B8">
              <w:rPr>
                <w:rFonts w:ascii="Myriad Pro" w:hAnsi="Myriad Pro"/>
              </w:rPr>
              <w:t>:</w:t>
            </w:r>
          </w:p>
          <w:p w:rsidR="006201B8" w:rsidRDefault="006201B8" w:rsidP="00942B51">
            <w:pPr>
              <w:rPr>
                <w:rFonts w:ascii="Myriad Pro" w:hAnsi="Myriad Pro"/>
              </w:rPr>
            </w:pPr>
          </w:p>
          <w:p w:rsidR="006201B8" w:rsidRDefault="006201B8" w:rsidP="006201B8">
            <w:pPr>
              <w:pStyle w:val="ListParagraph"/>
              <w:numPr>
                <w:ilvl w:val="0"/>
                <w:numId w:val="1"/>
              </w:numPr>
              <w:rPr>
                <w:rFonts w:ascii="Myriad Pro" w:hAnsi="Myriad Pro"/>
              </w:rPr>
            </w:pPr>
            <w:r>
              <w:rPr>
                <w:rFonts w:ascii="Myriad Pro" w:hAnsi="Myriad Pro"/>
              </w:rPr>
              <w:t>Open School</w:t>
            </w: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Default="00CF0038" w:rsidP="00CF0038">
            <w:pPr>
              <w:rPr>
                <w:rFonts w:ascii="Myriad Pro" w:hAnsi="Myriad Pro"/>
              </w:rPr>
            </w:pPr>
          </w:p>
          <w:p w:rsidR="00CF0038" w:rsidRPr="00CF0038" w:rsidRDefault="00CF0038" w:rsidP="00CF0038">
            <w:pPr>
              <w:pStyle w:val="ListParagraph"/>
              <w:numPr>
                <w:ilvl w:val="0"/>
                <w:numId w:val="1"/>
              </w:numPr>
              <w:rPr>
                <w:rFonts w:ascii="Myriad Pro" w:hAnsi="Myriad Pro"/>
              </w:rPr>
            </w:pPr>
            <w:r>
              <w:rPr>
                <w:rFonts w:ascii="Myriad Pro" w:hAnsi="Myriad Pro"/>
              </w:rPr>
              <w:t>Proposed Meeting Dates</w:t>
            </w:r>
          </w:p>
          <w:p w:rsidR="00CF0038" w:rsidRDefault="00CF0038" w:rsidP="00CF0038">
            <w:pPr>
              <w:rPr>
                <w:rFonts w:ascii="Myriad Pro" w:hAnsi="Myriad Pro"/>
              </w:rPr>
            </w:pPr>
          </w:p>
          <w:p w:rsidR="00CF0038" w:rsidRPr="00CF0038" w:rsidRDefault="00CF0038" w:rsidP="00CF0038">
            <w:pPr>
              <w:rPr>
                <w:rFonts w:ascii="Myriad Pro" w:hAnsi="Myriad Pro"/>
              </w:rPr>
            </w:pPr>
          </w:p>
        </w:tc>
        <w:tc>
          <w:tcPr>
            <w:tcW w:w="6120" w:type="dxa"/>
          </w:tcPr>
          <w:p w:rsidR="0026651F" w:rsidRDefault="0026651F" w:rsidP="00097A18">
            <w:pPr>
              <w:rPr>
                <w:rFonts w:ascii="Myriad Pro" w:hAnsi="Myriad Pro"/>
              </w:rPr>
            </w:pPr>
          </w:p>
          <w:p w:rsidR="006201B8" w:rsidRDefault="006201B8" w:rsidP="00097A18">
            <w:pPr>
              <w:rPr>
                <w:rFonts w:ascii="Myriad Pro" w:hAnsi="Myriad Pro"/>
              </w:rPr>
            </w:pPr>
          </w:p>
          <w:p w:rsidR="006201B8" w:rsidRDefault="006201B8" w:rsidP="006201B8">
            <w:pPr>
              <w:pStyle w:val="ListParagraph"/>
              <w:numPr>
                <w:ilvl w:val="0"/>
                <w:numId w:val="8"/>
              </w:numPr>
              <w:rPr>
                <w:rFonts w:ascii="Myriad Pro" w:hAnsi="Myriad Pro"/>
              </w:rPr>
            </w:pPr>
            <w:r>
              <w:rPr>
                <w:rFonts w:ascii="Myriad Pro" w:hAnsi="Myriad Pro"/>
              </w:rPr>
              <w:t xml:space="preserve">what is being done this year?  Liz will be working on the Task Force.  It will continue at Nelson Mandela School and then we will be looking at next steps.  </w:t>
            </w:r>
          </w:p>
          <w:p w:rsidR="006201B8" w:rsidRDefault="006201B8" w:rsidP="006201B8">
            <w:pPr>
              <w:pStyle w:val="ListParagraph"/>
              <w:numPr>
                <w:ilvl w:val="0"/>
                <w:numId w:val="8"/>
              </w:numPr>
              <w:rPr>
                <w:rFonts w:ascii="Myriad Pro" w:hAnsi="Myriad Pro"/>
              </w:rPr>
            </w:pPr>
            <w:r>
              <w:rPr>
                <w:rFonts w:ascii="Myriad Pro" w:hAnsi="Myriad Pro"/>
              </w:rPr>
              <w:t>the committee last met in June.</w:t>
            </w:r>
          </w:p>
          <w:p w:rsidR="006201B8" w:rsidRDefault="006201B8" w:rsidP="006201B8">
            <w:pPr>
              <w:pStyle w:val="ListParagraph"/>
              <w:numPr>
                <w:ilvl w:val="0"/>
                <w:numId w:val="8"/>
              </w:numPr>
              <w:rPr>
                <w:rFonts w:ascii="Myriad Pro" w:hAnsi="Myriad Pro"/>
              </w:rPr>
            </w:pPr>
            <w:r>
              <w:rPr>
                <w:rFonts w:ascii="Myriad Pro" w:hAnsi="Myriad Pro"/>
              </w:rPr>
              <w:t>the principal has identified the space in the school.</w:t>
            </w:r>
          </w:p>
          <w:p w:rsidR="006201B8" w:rsidRDefault="006201B8" w:rsidP="006201B8">
            <w:pPr>
              <w:pStyle w:val="ListParagraph"/>
              <w:numPr>
                <w:ilvl w:val="0"/>
                <w:numId w:val="8"/>
              </w:numPr>
              <w:rPr>
                <w:rFonts w:ascii="Myriad Pro" w:hAnsi="Myriad Pro"/>
              </w:rPr>
            </w:pPr>
            <w:r>
              <w:rPr>
                <w:rFonts w:ascii="Myriad Pro" w:hAnsi="Myriad Pro"/>
              </w:rPr>
              <w:t>Open School is looking at the community use of the school and they had an open model.  They had a committee that looked</w:t>
            </w:r>
            <w:r w:rsidR="00CF0038">
              <w:rPr>
                <w:rFonts w:ascii="Myriad Pro" w:hAnsi="Myriad Pro"/>
              </w:rPr>
              <w:t xml:space="preserve"> at the school building (ie. 4 classrooms were not being used, how can we use that space) having a parallel use.  A decision was made collectively on how the space would be used ie. Clubs, etc…</w:t>
            </w:r>
          </w:p>
          <w:p w:rsidR="00CF0038" w:rsidRDefault="00CF0038" w:rsidP="00CF0038">
            <w:pPr>
              <w:rPr>
                <w:rFonts w:ascii="Myriad Pro" w:hAnsi="Myriad Pro"/>
              </w:rPr>
            </w:pPr>
          </w:p>
          <w:p w:rsidR="00CF0038" w:rsidRPr="00CF0038" w:rsidRDefault="00CF0038" w:rsidP="00CF0038">
            <w:pPr>
              <w:pStyle w:val="ListParagraph"/>
              <w:numPr>
                <w:ilvl w:val="0"/>
                <w:numId w:val="8"/>
              </w:numPr>
              <w:rPr>
                <w:rFonts w:ascii="Myriad Pro" w:hAnsi="Myriad Pro"/>
              </w:rPr>
            </w:pPr>
            <w:r>
              <w:rPr>
                <w:rFonts w:ascii="Myriad Pro" w:hAnsi="Myriad Pro"/>
              </w:rPr>
              <w:t xml:space="preserve">A listing of proposed meeting dates for the Inner City Committee was presented.  </w:t>
            </w:r>
          </w:p>
          <w:p w:rsidR="00CF0038" w:rsidRDefault="00CF0038" w:rsidP="00CF0038">
            <w:pPr>
              <w:pStyle w:val="ListParagraph"/>
              <w:numPr>
                <w:ilvl w:val="0"/>
                <w:numId w:val="8"/>
              </w:numPr>
              <w:rPr>
                <w:rFonts w:ascii="Myriad Pro" w:hAnsi="Myriad Pro"/>
              </w:rPr>
            </w:pPr>
            <w:r>
              <w:rPr>
                <w:rFonts w:ascii="Myriad Pro" w:hAnsi="Myriad Pro"/>
              </w:rPr>
              <w:t>the proposed next meeting date was October 20</w:t>
            </w:r>
            <w:r w:rsidRPr="00CF0038">
              <w:rPr>
                <w:rFonts w:ascii="Myriad Pro" w:hAnsi="Myriad Pro"/>
                <w:vertAlign w:val="superscript"/>
              </w:rPr>
              <w:t>th</w:t>
            </w:r>
            <w:r>
              <w:rPr>
                <w:rFonts w:ascii="Myriad Pro" w:hAnsi="Myriad Pro"/>
              </w:rPr>
              <w:t>, but since there is a Religious Holy Day that day, the committee will need to pick a new date.</w:t>
            </w:r>
          </w:p>
          <w:p w:rsidR="00CF0038" w:rsidRDefault="005009D4" w:rsidP="00CF0038">
            <w:pPr>
              <w:pStyle w:val="ListParagraph"/>
              <w:numPr>
                <w:ilvl w:val="0"/>
                <w:numId w:val="8"/>
              </w:numPr>
              <w:rPr>
                <w:rFonts w:ascii="Myriad Pro" w:hAnsi="Myriad Pro"/>
              </w:rPr>
            </w:pPr>
            <w:r>
              <w:rPr>
                <w:rFonts w:ascii="Myriad Pro" w:hAnsi="Myriad Pro"/>
              </w:rPr>
              <w:t>i</w:t>
            </w:r>
            <w:r w:rsidR="00CF0038">
              <w:rPr>
                <w:rFonts w:ascii="Myriad Pro" w:hAnsi="Myriad Pro"/>
              </w:rPr>
              <w:t xml:space="preserve">t was also suggested that we not schedule any dates </w:t>
            </w:r>
            <w:r w:rsidR="00CF0038">
              <w:rPr>
                <w:rFonts w:ascii="Myriad Pro" w:hAnsi="Myriad Pro"/>
              </w:rPr>
              <w:lastRenderedPageBreak/>
              <w:t xml:space="preserve">past December as the Board will be reorganizing.  </w:t>
            </w:r>
          </w:p>
          <w:p w:rsidR="00CF0038" w:rsidRDefault="00CF0038" w:rsidP="00CF0038">
            <w:pPr>
              <w:pStyle w:val="ListParagraph"/>
              <w:numPr>
                <w:ilvl w:val="0"/>
                <w:numId w:val="8"/>
              </w:numPr>
              <w:rPr>
                <w:rFonts w:ascii="Myriad Pro" w:hAnsi="Myriad Pro"/>
              </w:rPr>
            </w:pPr>
            <w:r>
              <w:rPr>
                <w:rFonts w:ascii="Myriad Pro" w:hAnsi="Myriad Pro"/>
              </w:rPr>
              <w:t>The following dates and times were proposed:</w:t>
            </w:r>
          </w:p>
          <w:p w:rsidR="00CF0038" w:rsidRDefault="00CF0038" w:rsidP="00CF0038">
            <w:pPr>
              <w:pStyle w:val="ListParagraph"/>
              <w:numPr>
                <w:ilvl w:val="0"/>
                <w:numId w:val="9"/>
              </w:numPr>
              <w:rPr>
                <w:rFonts w:ascii="Myriad Pro" w:hAnsi="Myriad Pro"/>
              </w:rPr>
            </w:pPr>
            <w:r>
              <w:rPr>
                <w:rFonts w:ascii="Myriad Pro" w:hAnsi="Myriad Pro"/>
              </w:rPr>
              <w:t>October 19</w:t>
            </w:r>
            <w:r w:rsidRPr="00CF0038">
              <w:rPr>
                <w:rFonts w:ascii="Myriad Pro" w:hAnsi="Myriad Pro"/>
                <w:vertAlign w:val="superscript"/>
              </w:rPr>
              <w:t>th</w:t>
            </w:r>
            <w:r>
              <w:rPr>
                <w:rFonts w:ascii="Myriad Pro" w:hAnsi="Myriad Pro"/>
              </w:rPr>
              <w:t xml:space="preserve"> from 9:30 – 12:00 was the proposed next meeting date.  Location to be determined</w:t>
            </w:r>
          </w:p>
          <w:p w:rsidR="00CD2EA6" w:rsidRPr="00CF0038" w:rsidRDefault="00CF0038" w:rsidP="00097A18">
            <w:pPr>
              <w:pStyle w:val="ListParagraph"/>
              <w:numPr>
                <w:ilvl w:val="0"/>
                <w:numId w:val="9"/>
              </w:numPr>
              <w:rPr>
                <w:rFonts w:ascii="Myriad Pro" w:hAnsi="Myriad Pro"/>
              </w:rPr>
            </w:pPr>
            <w:r>
              <w:rPr>
                <w:rFonts w:ascii="Myriad Pro" w:hAnsi="Myriad Pro"/>
              </w:rPr>
              <w:t>November 24</w:t>
            </w:r>
            <w:r w:rsidRPr="00CF0038">
              <w:rPr>
                <w:rFonts w:ascii="Myriad Pro" w:hAnsi="Myriad Pro"/>
                <w:vertAlign w:val="superscript"/>
              </w:rPr>
              <w:t>th</w:t>
            </w:r>
            <w:r>
              <w:rPr>
                <w:rFonts w:ascii="Myriad Pro" w:hAnsi="Myriad Pro"/>
              </w:rPr>
              <w:t xml:space="preserve"> from 6:00 – 8:30 p.m.at a MSIC location</w:t>
            </w:r>
          </w:p>
        </w:tc>
        <w:tc>
          <w:tcPr>
            <w:tcW w:w="4500" w:type="dxa"/>
          </w:tcPr>
          <w:p w:rsidR="00D5059F" w:rsidRDefault="00D5059F"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097A18">
            <w:pPr>
              <w:rPr>
                <w:rFonts w:ascii="Myriad Pro" w:hAnsi="Myriad Pro"/>
              </w:rPr>
            </w:pPr>
          </w:p>
          <w:p w:rsidR="00CF0038" w:rsidRDefault="00CF0038" w:rsidP="00CF0038">
            <w:pPr>
              <w:rPr>
                <w:rFonts w:ascii="Myriad Pro" w:hAnsi="Myriad Pro"/>
              </w:rPr>
            </w:pPr>
            <w:r>
              <w:rPr>
                <w:rFonts w:ascii="Myriad Pro" w:hAnsi="Myriad Pro"/>
              </w:rPr>
              <w:t>Motion to approve the meeting dates by Alexander.</w:t>
            </w:r>
          </w:p>
          <w:p w:rsidR="00CF0038" w:rsidRDefault="00CF0038" w:rsidP="00CF0038">
            <w:pPr>
              <w:rPr>
                <w:rFonts w:ascii="Myriad Pro" w:hAnsi="Myriad Pro"/>
              </w:rPr>
            </w:pPr>
            <w:r>
              <w:rPr>
                <w:rFonts w:ascii="Myriad Pro" w:hAnsi="Myriad Pro"/>
              </w:rPr>
              <w:t>Seconded by Chris.</w:t>
            </w:r>
          </w:p>
          <w:p w:rsidR="00CF0038" w:rsidRDefault="00CF0038" w:rsidP="00CF0038">
            <w:pPr>
              <w:rPr>
                <w:rFonts w:ascii="Myriad Pro" w:hAnsi="Myriad Pro"/>
              </w:rPr>
            </w:pPr>
            <w:r>
              <w:rPr>
                <w:rFonts w:ascii="Myriad Pro" w:hAnsi="Myriad Pro"/>
              </w:rPr>
              <w:t xml:space="preserve">All in favour </w:t>
            </w:r>
          </w:p>
        </w:tc>
      </w:tr>
      <w:tr w:rsidR="00D5059F" w:rsidTr="00644572">
        <w:tc>
          <w:tcPr>
            <w:tcW w:w="3438" w:type="dxa"/>
          </w:tcPr>
          <w:p w:rsidR="00D5059F" w:rsidRDefault="00D5059F" w:rsidP="00942B51">
            <w:pPr>
              <w:rPr>
                <w:rFonts w:ascii="Myriad Pro" w:hAnsi="Myriad Pro"/>
              </w:rPr>
            </w:pPr>
            <w:r>
              <w:rPr>
                <w:rFonts w:ascii="Myriad Pro" w:hAnsi="Myriad Pro"/>
              </w:rPr>
              <w:lastRenderedPageBreak/>
              <w:t xml:space="preserve">Adjournment </w:t>
            </w:r>
          </w:p>
        </w:tc>
        <w:tc>
          <w:tcPr>
            <w:tcW w:w="6120" w:type="dxa"/>
          </w:tcPr>
          <w:p w:rsidR="00D5059F" w:rsidRPr="00BE7588" w:rsidRDefault="00BE7588" w:rsidP="00BE7588">
            <w:pPr>
              <w:pStyle w:val="ListParagraph"/>
              <w:numPr>
                <w:ilvl w:val="0"/>
                <w:numId w:val="12"/>
              </w:numPr>
              <w:rPr>
                <w:rFonts w:ascii="Myriad Pro" w:hAnsi="Myriad Pro"/>
              </w:rPr>
            </w:pPr>
            <w:r>
              <w:rPr>
                <w:rFonts w:ascii="Myriad Pro" w:hAnsi="Myriad Pro"/>
              </w:rPr>
              <w:t>m</w:t>
            </w:r>
            <w:r w:rsidRPr="00BE7588">
              <w:rPr>
                <w:rFonts w:ascii="Myriad Pro" w:hAnsi="Myriad Pro"/>
              </w:rPr>
              <w:t>eeting adjourned at 7:58 p.m.</w:t>
            </w:r>
          </w:p>
        </w:tc>
        <w:tc>
          <w:tcPr>
            <w:tcW w:w="4500" w:type="dxa"/>
          </w:tcPr>
          <w:p w:rsidR="00CF0038" w:rsidRDefault="00CF0038" w:rsidP="00097A18">
            <w:pPr>
              <w:rPr>
                <w:rFonts w:ascii="Myriad Pro" w:hAnsi="Myriad Pro"/>
              </w:rPr>
            </w:pPr>
            <w:r>
              <w:rPr>
                <w:rFonts w:ascii="Myriad Pro" w:hAnsi="Myriad Pro"/>
              </w:rPr>
              <w:t>Motion to adjourn the meeting by Chris.</w:t>
            </w:r>
          </w:p>
          <w:p w:rsidR="00BE7588" w:rsidRDefault="00CF0038" w:rsidP="00097A18">
            <w:pPr>
              <w:rPr>
                <w:rFonts w:ascii="Myriad Pro" w:hAnsi="Myriad Pro"/>
              </w:rPr>
            </w:pPr>
            <w:r>
              <w:rPr>
                <w:rFonts w:ascii="Myriad Pro" w:hAnsi="Myriad Pro"/>
              </w:rPr>
              <w:t xml:space="preserve">Seconded by </w:t>
            </w:r>
            <w:r w:rsidR="00BE7588">
              <w:rPr>
                <w:rFonts w:ascii="Myriad Pro" w:hAnsi="Myriad Pro"/>
              </w:rPr>
              <w:t>Nadira.</w:t>
            </w:r>
          </w:p>
          <w:p w:rsidR="000521D2" w:rsidRDefault="00BE7588" w:rsidP="00097A18">
            <w:pPr>
              <w:rPr>
                <w:rFonts w:ascii="Myriad Pro" w:hAnsi="Myriad Pro"/>
              </w:rPr>
            </w:pPr>
            <w:r>
              <w:rPr>
                <w:rFonts w:ascii="Myriad Pro" w:hAnsi="Myriad Pro"/>
              </w:rPr>
              <w:t xml:space="preserve">All in favour.  </w:t>
            </w:r>
          </w:p>
        </w:tc>
      </w:tr>
    </w:tbl>
    <w:p w:rsidR="00644572" w:rsidRPr="006004C0" w:rsidRDefault="00644572" w:rsidP="00097A18">
      <w:pPr>
        <w:ind w:left="-1530"/>
        <w:rPr>
          <w:rFonts w:ascii="Myriad Pro" w:hAnsi="Myriad Pro"/>
        </w:rPr>
      </w:pPr>
    </w:p>
    <w:sectPr w:rsidR="00644572" w:rsidRPr="006004C0" w:rsidSect="008478D7">
      <w:headerReference w:type="default" r:id="rId9"/>
      <w:footerReference w:type="default" r:id="rId10"/>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99" w:rsidRDefault="00847D99" w:rsidP="006044B2">
      <w:pPr>
        <w:spacing w:after="0" w:line="240" w:lineRule="auto"/>
      </w:pPr>
      <w:r>
        <w:separator/>
      </w:r>
    </w:p>
  </w:endnote>
  <w:endnote w:type="continuationSeparator" w:id="0">
    <w:p w:rsidR="00847D99" w:rsidRDefault="00847D99"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8" w:rsidRDefault="00CF0038" w:rsidP="006044B2">
    <w:pPr>
      <w:pStyle w:val="Footer"/>
      <w:ind w:left="-1440"/>
    </w:pPr>
    <w:r>
      <w:tab/>
    </w:r>
    <w:r>
      <w:tab/>
    </w:r>
    <w:r>
      <w:tab/>
    </w:r>
    <w:r>
      <w:tab/>
    </w:r>
    <w:r>
      <w:fldChar w:fldCharType="begin"/>
    </w:r>
    <w:r>
      <w:instrText xml:space="preserve"> PAGE   \* MERGEFORMAT </w:instrText>
    </w:r>
    <w:r>
      <w:fldChar w:fldCharType="separate"/>
    </w:r>
    <w:r w:rsidR="00B75105">
      <w:rPr>
        <w:noProof/>
      </w:rPr>
      <w:t>2</w:t>
    </w:r>
    <w:r>
      <w:rPr>
        <w:noProof/>
      </w:rPr>
      <w:fldChar w:fldCharType="end"/>
    </w:r>
    <w:r>
      <w:tab/>
    </w:r>
  </w:p>
  <w:p w:rsidR="00CF0038" w:rsidRDefault="00CF0038" w:rsidP="00097A18">
    <w:pPr>
      <w:pStyle w:val="Footer"/>
      <w:ind w:left="-1440" w:hanging="1350"/>
    </w:pPr>
    <w:r>
      <w:rPr>
        <w:noProof/>
        <w:lang w:eastAsia="en-CA"/>
      </w:rPr>
      <w:drawing>
        <wp:inline distT="0" distB="0" distL="0" distR="0" wp14:anchorId="78E8C20E" wp14:editId="14699637">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99" w:rsidRDefault="00847D99" w:rsidP="006044B2">
      <w:pPr>
        <w:spacing w:after="0" w:line="240" w:lineRule="auto"/>
      </w:pPr>
      <w:r>
        <w:separator/>
      </w:r>
    </w:p>
  </w:footnote>
  <w:footnote w:type="continuationSeparator" w:id="0">
    <w:p w:rsidR="00847D99" w:rsidRDefault="00847D99"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38" w:rsidRDefault="00CF0038" w:rsidP="00097A18">
    <w:pPr>
      <w:pStyle w:val="Header"/>
      <w:ind w:left="-1440" w:hanging="1350"/>
    </w:pPr>
    <w:r>
      <w:rPr>
        <w:noProof/>
        <w:lang w:eastAsia="en-CA"/>
      </w:rPr>
      <w:drawing>
        <wp:inline distT="0" distB="0" distL="0" distR="0" wp14:anchorId="696BFBEA" wp14:editId="6EAC1D11">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87"/>
    <w:multiLevelType w:val="hybridMultilevel"/>
    <w:tmpl w:val="F3280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BD7895"/>
    <w:multiLevelType w:val="hybridMultilevel"/>
    <w:tmpl w:val="E8D86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7C555C"/>
    <w:multiLevelType w:val="hybridMultilevel"/>
    <w:tmpl w:val="C0A63A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2D93DCD"/>
    <w:multiLevelType w:val="hybridMultilevel"/>
    <w:tmpl w:val="90801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055AD0"/>
    <w:multiLevelType w:val="hybridMultilevel"/>
    <w:tmpl w:val="6AEC504A"/>
    <w:lvl w:ilvl="0" w:tplc="77CC562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0849AC"/>
    <w:multiLevelType w:val="hybridMultilevel"/>
    <w:tmpl w:val="2960D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B039ED"/>
    <w:multiLevelType w:val="hybridMultilevel"/>
    <w:tmpl w:val="DCE615EA"/>
    <w:lvl w:ilvl="0" w:tplc="77CC562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5C1778"/>
    <w:multiLevelType w:val="hybridMultilevel"/>
    <w:tmpl w:val="ABA8C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387FC6"/>
    <w:multiLevelType w:val="hybridMultilevel"/>
    <w:tmpl w:val="4B74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2F6E94"/>
    <w:multiLevelType w:val="hybridMultilevel"/>
    <w:tmpl w:val="D660D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327C54"/>
    <w:multiLevelType w:val="hybridMultilevel"/>
    <w:tmpl w:val="E0B64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BE0527"/>
    <w:multiLevelType w:val="hybridMultilevel"/>
    <w:tmpl w:val="C25493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0"/>
  </w:num>
  <w:num w:numId="4">
    <w:abstractNumId w:val="8"/>
  </w:num>
  <w:num w:numId="5">
    <w:abstractNumId w:val="5"/>
  </w:num>
  <w:num w:numId="6">
    <w:abstractNumId w:val="7"/>
  </w:num>
  <w:num w:numId="7">
    <w:abstractNumId w:val="3"/>
  </w:num>
  <w:num w:numId="8">
    <w:abstractNumId w:val="1"/>
  </w:num>
  <w:num w:numId="9">
    <w:abstractNumId w:val="2"/>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33921"/>
    <w:rsid w:val="000521D2"/>
    <w:rsid w:val="00063978"/>
    <w:rsid w:val="00087DD8"/>
    <w:rsid w:val="00097A18"/>
    <w:rsid w:val="000C2C56"/>
    <w:rsid w:val="000F6347"/>
    <w:rsid w:val="00106F89"/>
    <w:rsid w:val="0012799D"/>
    <w:rsid w:val="00135E29"/>
    <w:rsid w:val="00142517"/>
    <w:rsid w:val="001640C6"/>
    <w:rsid w:val="001E358E"/>
    <w:rsid w:val="002165F3"/>
    <w:rsid w:val="002239EE"/>
    <w:rsid w:val="00247978"/>
    <w:rsid w:val="0026651F"/>
    <w:rsid w:val="002C604F"/>
    <w:rsid w:val="00306A1D"/>
    <w:rsid w:val="00317A5B"/>
    <w:rsid w:val="0035577D"/>
    <w:rsid w:val="00367629"/>
    <w:rsid w:val="003C2CDA"/>
    <w:rsid w:val="003D09AF"/>
    <w:rsid w:val="003E5572"/>
    <w:rsid w:val="00404EF5"/>
    <w:rsid w:val="0044073B"/>
    <w:rsid w:val="00454549"/>
    <w:rsid w:val="005009D4"/>
    <w:rsid w:val="00502F05"/>
    <w:rsid w:val="005160FD"/>
    <w:rsid w:val="005170EC"/>
    <w:rsid w:val="006004C0"/>
    <w:rsid w:val="006044B2"/>
    <w:rsid w:val="006201B8"/>
    <w:rsid w:val="00644572"/>
    <w:rsid w:val="00684294"/>
    <w:rsid w:val="006D118F"/>
    <w:rsid w:val="006F4C53"/>
    <w:rsid w:val="00723597"/>
    <w:rsid w:val="00760CD3"/>
    <w:rsid w:val="00767C29"/>
    <w:rsid w:val="0079437D"/>
    <w:rsid w:val="00794C21"/>
    <w:rsid w:val="007B053A"/>
    <w:rsid w:val="0080073A"/>
    <w:rsid w:val="00805108"/>
    <w:rsid w:val="00807367"/>
    <w:rsid w:val="00845165"/>
    <w:rsid w:val="008478D7"/>
    <w:rsid w:val="00847D99"/>
    <w:rsid w:val="0087413A"/>
    <w:rsid w:val="0088138C"/>
    <w:rsid w:val="008A4C60"/>
    <w:rsid w:val="008E4152"/>
    <w:rsid w:val="00942B51"/>
    <w:rsid w:val="0094701F"/>
    <w:rsid w:val="00956E98"/>
    <w:rsid w:val="009757C3"/>
    <w:rsid w:val="009920C3"/>
    <w:rsid w:val="009C0023"/>
    <w:rsid w:val="009F2B4E"/>
    <w:rsid w:val="009F32CC"/>
    <w:rsid w:val="00A347A7"/>
    <w:rsid w:val="00A81615"/>
    <w:rsid w:val="00A96D3D"/>
    <w:rsid w:val="00AB3880"/>
    <w:rsid w:val="00B053C5"/>
    <w:rsid w:val="00B1588E"/>
    <w:rsid w:val="00B2388D"/>
    <w:rsid w:val="00B40491"/>
    <w:rsid w:val="00B72D0C"/>
    <w:rsid w:val="00B75105"/>
    <w:rsid w:val="00BA41E7"/>
    <w:rsid w:val="00BC7292"/>
    <w:rsid w:val="00BE7588"/>
    <w:rsid w:val="00C071E5"/>
    <w:rsid w:val="00C31BD7"/>
    <w:rsid w:val="00C54006"/>
    <w:rsid w:val="00C908B7"/>
    <w:rsid w:val="00CD2EA6"/>
    <w:rsid w:val="00CE6303"/>
    <w:rsid w:val="00CE6CE3"/>
    <w:rsid w:val="00CF0038"/>
    <w:rsid w:val="00D5059F"/>
    <w:rsid w:val="00DA58B5"/>
    <w:rsid w:val="00DD4198"/>
    <w:rsid w:val="00DD5899"/>
    <w:rsid w:val="00E16491"/>
    <w:rsid w:val="00E4533C"/>
    <w:rsid w:val="00E512F7"/>
    <w:rsid w:val="00E71C4A"/>
    <w:rsid w:val="00E861EF"/>
    <w:rsid w:val="00E940CA"/>
    <w:rsid w:val="00EC41A9"/>
    <w:rsid w:val="00F1008C"/>
    <w:rsid w:val="00F31844"/>
    <w:rsid w:val="00F4544F"/>
    <w:rsid w:val="00F932C3"/>
    <w:rsid w:val="00F94449"/>
    <w:rsid w:val="00FE21AD"/>
    <w:rsid w:val="00FE7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0CA"/>
    <w:pPr>
      <w:ind w:left="720"/>
      <w:contextualSpacing/>
    </w:pPr>
  </w:style>
  <w:style w:type="paragraph" w:styleId="NoSpacing">
    <w:name w:val="No Spacing"/>
    <w:uiPriority w:val="1"/>
    <w:qFormat/>
    <w:rsid w:val="00404E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0CA"/>
    <w:pPr>
      <w:ind w:left="720"/>
      <w:contextualSpacing/>
    </w:pPr>
  </w:style>
  <w:style w:type="paragraph" w:styleId="NoSpacing">
    <w:name w:val="No Spacing"/>
    <w:uiPriority w:val="1"/>
    <w:qFormat/>
    <w:rsid w:val="00404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6D6E-1AED-4CA8-93C2-7D34DA61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Valente-De Sa, Maria</cp:lastModifiedBy>
  <cp:revision>5</cp:revision>
  <dcterms:created xsi:type="dcterms:W3CDTF">2016-09-20T19:18:00Z</dcterms:created>
  <dcterms:modified xsi:type="dcterms:W3CDTF">2016-10-11T17:21:00Z</dcterms:modified>
</cp:coreProperties>
</file>