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bookmarkStart w:id="0" w:name="_GoBack"/>
      <w:bookmarkEnd w:id="0"/>
    </w:p>
    <w:p w:rsidR="000B3188" w:rsidRDefault="000B3188" w:rsidP="00F64F15">
      <w:pPr>
        <w:ind w:left="-180"/>
        <w:rPr>
          <w:sz w:val="24"/>
          <w:szCs w:val="24"/>
        </w:rPr>
      </w:pPr>
    </w:p>
    <w:p w:rsidR="00D559DB" w:rsidRDefault="008227C8" w:rsidP="00F64F15">
      <w:pPr>
        <w:ind w:left="-180"/>
        <w:rPr>
          <w:sz w:val="24"/>
          <w:szCs w:val="24"/>
        </w:rPr>
      </w:pPr>
      <w:r>
        <w:rPr>
          <w:noProof/>
          <w:sz w:val="24"/>
          <w:szCs w:val="24"/>
          <w:lang w:val="en-CA"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8227C8" w:rsidP="00F64F15">
      <w:pPr>
        <w:ind w:left="-180"/>
        <w:rPr>
          <w:sz w:val="24"/>
          <w:szCs w:val="24"/>
        </w:rPr>
      </w:pPr>
      <w:r>
        <w:rPr>
          <w:noProof/>
          <w:sz w:val="24"/>
          <w:szCs w:val="24"/>
          <w:lang w:val="en-CA" w:eastAsia="zh-CN"/>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138430</wp:posOffset>
                </wp:positionV>
                <wp:extent cx="5721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F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" strokecolor="#00a360" strokeweight="2pt"/>
            </w:pict>
          </mc:Fallback>
        </mc:AlternateContent>
      </w:r>
      <w:r>
        <w:rPr>
          <w:noProof/>
          <w:sz w:val="24"/>
          <w:szCs w:val="24"/>
          <w:lang w:val="en-CA" w:eastAsia="zh-CN"/>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" strokecolor="#00a360" strokeweight="2pt"/>
            </w:pict>
          </mc:Fallback>
        </mc:AlternateContent>
      </w:r>
    </w:p>
    <w:p w:rsidR="00D559DB" w:rsidRDefault="008227C8" w:rsidP="00F64F15">
      <w:pPr>
        <w:ind w:left="-180"/>
        <w:rPr>
          <w:sz w:val="24"/>
          <w:szCs w:val="24"/>
        </w:rPr>
      </w:pPr>
      <w:r>
        <w:rPr>
          <w:noProof/>
          <w:sz w:val="24"/>
          <w:szCs w:val="24"/>
          <w:lang w:val="en-CA" w:eastAsia="zh-CN"/>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8018E7" w:rsidRPr="001C33EA" w:rsidRDefault="008018E7" w:rsidP="006A6E0D">
      <w:pPr>
        <w:ind w:left="1440"/>
        <w:jc w:val="right"/>
        <w:rPr>
          <w:rFonts w:ascii="Calibri" w:hAnsi="Calibri"/>
          <w:b/>
          <w:sz w:val="28"/>
          <w:szCs w:val="28"/>
        </w:rPr>
      </w:pPr>
    </w:p>
    <w:p w:rsidR="001F07D1" w:rsidRPr="001C33EA" w:rsidRDefault="008C18AD" w:rsidP="001F07D1">
      <w:pPr>
        <w:rPr>
          <w:rFonts w:ascii="Calibri" w:hAnsi="Calibri"/>
          <w:sz w:val="24"/>
          <w:szCs w:val="24"/>
        </w:rPr>
      </w:pPr>
      <w:r>
        <w:rPr>
          <w:rFonts w:ascii="Calibri" w:hAnsi="Calibri"/>
          <w:sz w:val="24"/>
          <w:szCs w:val="24"/>
        </w:rPr>
        <w:t>January 1</w:t>
      </w:r>
      <w:r w:rsidR="001F07D1" w:rsidRPr="001C33EA">
        <w:rPr>
          <w:rFonts w:ascii="Calibri" w:hAnsi="Calibri"/>
          <w:sz w:val="24"/>
          <w:szCs w:val="24"/>
        </w:rPr>
        <w:t>, 201</w:t>
      </w:r>
      <w:r>
        <w:rPr>
          <w:rFonts w:ascii="Calibri" w:hAnsi="Calibri"/>
          <w:sz w:val="24"/>
          <w:szCs w:val="24"/>
        </w:rPr>
        <w:t>8</w:t>
      </w:r>
    </w:p>
    <w:p w:rsidR="001F07D1" w:rsidRPr="001C33EA" w:rsidRDefault="001F07D1" w:rsidP="001F07D1">
      <w:pPr>
        <w:rPr>
          <w:rFonts w:ascii="Calibri" w:hAnsi="Calibri"/>
          <w:sz w:val="24"/>
          <w:szCs w:val="24"/>
        </w:rPr>
      </w:pPr>
    </w:p>
    <w:p w:rsidR="001F07D1" w:rsidRPr="001C33EA" w:rsidRDefault="001F07D1" w:rsidP="001F07D1">
      <w:pPr>
        <w:rPr>
          <w:rFonts w:ascii="Calibri" w:hAnsi="Calibri"/>
          <w:sz w:val="24"/>
          <w:szCs w:val="24"/>
        </w:rPr>
      </w:pPr>
    </w:p>
    <w:p w:rsidR="001F07D1" w:rsidRPr="001C33EA" w:rsidRDefault="001F07D1" w:rsidP="001F07D1">
      <w:pPr>
        <w:rPr>
          <w:rFonts w:ascii="Calibri" w:hAnsi="Calibri"/>
          <w:sz w:val="24"/>
          <w:szCs w:val="24"/>
        </w:rPr>
      </w:pPr>
      <w:r w:rsidRPr="001C33EA">
        <w:rPr>
          <w:rFonts w:ascii="Calibri" w:hAnsi="Calibri"/>
          <w:sz w:val="24"/>
          <w:szCs w:val="24"/>
        </w:rPr>
        <w:t>Carlene Jackson</w:t>
      </w:r>
    </w:p>
    <w:p w:rsidR="001F07D1" w:rsidRPr="001C33EA" w:rsidRDefault="001F07D1" w:rsidP="001F07D1">
      <w:pPr>
        <w:rPr>
          <w:rFonts w:ascii="Calibri" w:hAnsi="Calibri"/>
          <w:sz w:val="24"/>
          <w:szCs w:val="24"/>
        </w:rPr>
      </w:pPr>
      <w:r w:rsidRPr="001C33EA">
        <w:rPr>
          <w:rFonts w:ascii="Calibri" w:hAnsi="Calibri"/>
          <w:sz w:val="24"/>
          <w:szCs w:val="24"/>
        </w:rPr>
        <w:t>Associate Director</w:t>
      </w:r>
    </w:p>
    <w:p w:rsidR="001F07D1" w:rsidRPr="001C33EA" w:rsidRDefault="001F07D1" w:rsidP="001F07D1">
      <w:pPr>
        <w:rPr>
          <w:rFonts w:ascii="Calibri" w:hAnsi="Calibri"/>
          <w:sz w:val="24"/>
          <w:szCs w:val="24"/>
        </w:rPr>
      </w:pPr>
      <w:r w:rsidRPr="001C33EA">
        <w:rPr>
          <w:rFonts w:ascii="Calibri" w:hAnsi="Calibri"/>
          <w:sz w:val="24"/>
          <w:szCs w:val="24"/>
        </w:rPr>
        <w:t>Operations and Service Excellence</w:t>
      </w:r>
    </w:p>
    <w:p w:rsidR="001F07D1" w:rsidRPr="001C33EA" w:rsidRDefault="001F07D1" w:rsidP="001F07D1">
      <w:pPr>
        <w:rPr>
          <w:rFonts w:ascii="Calibri" w:hAnsi="Calibri"/>
          <w:sz w:val="24"/>
          <w:szCs w:val="24"/>
        </w:rPr>
      </w:pPr>
    </w:p>
    <w:p w:rsidR="001F07D1" w:rsidRPr="001C33EA" w:rsidRDefault="001F07D1" w:rsidP="001F07D1">
      <w:pPr>
        <w:rPr>
          <w:rFonts w:ascii="Calibri" w:hAnsi="Calibri"/>
          <w:sz w:val="24"/>
          <w:szCs w:val="24"/>
        </w:rPr>
      </w:pPr>
      <w:r w:rsidRPr="001C33EA">
        <w:rPr>
          <w:rFonts w:ascii="Calibri" w:hAnsi="Calibri"/>
          <w:sz w:val="24"/>
          <w:szCs w:val="24"/>
        </w:rPr>
        <w:t>Dear Carlene,</w:t>
      </w:r>
    </w:p>
    <w:p w:rsidR="001F07D1" w:rsidRPr="001C33EA" w:rsidRDefault="001F07D1" w:rsidP="001F07D1">
      <w:pPr>
        <w:spacing w:after="120"/>
        <w:rPr>
          <w:rFonts w:ascii="Calibri" w:eastAsia="Calibri" w:hAnsi="Calibri"/>
          <w:sz w:val="24"/>
          <w:szCs w:val="24"/>
        </w:rPr>
      </w:pPr>
      <w:r w:rsidRPr="001C33EA">
        <w:rPr>
          <w:rFonts w:ascii="Calibri" w:eastAsia="Calibri" w:hAnsi="Calibri"/>
          <w:sz w:val="24"/>
          <w:szCs w:val="24"/>
        </w:rPr>
        <w:t>During the 2017-2018 school year, I would ask you to focus on the following key areas while fulfilling all of the duties of your position:</w:t>
      </w:r>
    </w:p>
    <w:p w:rsidR="001F07D1" w:rsidRPr="001C33EA" w:rsidRDefault="001F07D1" w:rsidP="001F07D1">
      <w:pPr>
        <w:rPr>
          <w:rFonts w:ascii="Calibri" w:eastAsia="Calibri" w:hAnsi="Calibri"/>
          <w:sz w:val="24"/>
          <w:szCs w:val="24"/>
        </w:rPr>
      </w:pPr>
    </w:p>
    <w:p w:rsidR="001F07D1" w:rsidRPr="001C33EA" w:rsidRDefault="001F07D1" w:rsidP="001F07D1">
      <w:pPr>
        <w:pStyle w:val="ListParagraph"/>
        <w:numPr>
          <w:ilvl w:val="0"/>
          <w:numId w:val="10"/>
        </w:numPr>
        <w:rPr>
          <w:sz w:val="24"/>
          <w:szCs w:val="24"/>
          <w:lang w:val="en-US"/>
        </w:rPr>
      </w:pPr>
      <w:r w:rsidRPr="001C33EA">
        <w:rPr>
          <w:sz w:val="24"/>
          <w:szCs w:val="24"/>
          <w:lang w:val="en-US"/>
        </w:rPr>
        <w:t xml:space="preserve">Promote a strengthened service excellence culture where responsiveness, continuous improvement, and the service mindset are at the forefront of the way business is done at TDSB;  </w:t>
      </w:r>
    </w:p>
    <w:p w:rsidR="001F07D1" w:rsidRPr="001C33EA" w:rsidRDefault="001F07D1" w:rsidP="001F07D1">
      <w:pPr>
        <w:pStyle w:val="ListParagraph"/>
        <w:rPr>
          <w:sz w:val="24"/>
          <w:szCs w:val="24"/>
          <w:lang w:val="en-US"/>
        </w:rPr>
      </w:pPr>
    </w:p>
    <w:p w:rsidR="001F07D1" w:rsidRPr="001C33EA" w:rsidRDefault="001F07D1" w:rsidP="001F07D1">
      <w:pPr>
        <w:pStyle w:val="ListParagraph"/>
        <w:numPr>
          <w:ilvl w:val="0"/>
          <w:numId w:val="10"/>
        </w:numPr>
        <w:rPr>
          <w:sz w:val="24"/>
          <w:szCs w:val="24"/>
          <w:lang w:val="en-US"/>
        </w:rPr>
      </w:pPr>
      <w:r w:rsidRPr="001C33EA">
        <w:rPr>
          <w:sz w:val="24"/>
          <w:szCs w:val="24"/>
          <w:lang w:val="en-US"/>
        </w:rPr>
        <w:t xml:space="preserve">Provide leadership in allocating the Board’s resources using an equity </w:t>
      </w:r>
      <w:r w:rsidR="009C457C">
        <w:rPr>
          <w:sz w:val="24"/>
          <w:szCs w:val="24"/>
          <w:lang w:val="en-US"/>
        </w:rPr>
        <w:t>perspective</w:t>
      </w:r>
      <w:r w:rsidRPr="001C33EA">
        <w:rPr>
          <w:sz w:val="24"/>
          <w:szCs w:val="24"/>
          <w:lang w:val="en-US"/>
        </w:rPr>
        <w:t xml:space="preserve"> which maximizes student achievement and well-being for all students;  </w:t>
      </w:r>
    </w:p>
    <w:p w:rsidR="001F07D1" w:rsidRPr="001C33EA" w:rsidRDefault="001F07D1" w:rsidP="001F07D1">
      <w:pPr>
        <w:pStyle w:val="ListParagraph"/>
        <w:rPr>
          <w:sz w:val="24"/>
          <w:szCs w:val="24"/>
          <w:lang w:val="en-US"/>
        </w:rPr>
      </w:pPr>
    </w:p>
    <w:p w:rsidR="001F07D1" w:rsidRPr="001C33EA" w:rsidRDefault="001F07D1" w:rsidP="001F07D1">
      <w:pPr>
        <w:pStyle w:val="ListParagraph"/>
        <w:numPr>
          <w:ilvl w:val="0"/>
          <w:numId w:val="10"/>
        </w:numPr>
        <w:rPr>
          <w:sz w:val="24"/>
          <w:szCs w:val="24"/>
          <w:lang w:val="en-US"/>
        </w:rPr>
      </w:pPr>
      <w:r w:rsidRPr="001C33EA">
        <w:rPr>
          <w:sz w:val="24"/>
          <w:szCs w:val="24"/>
          <w:lang w:val="en-US"/>
        </w:rPr>
        <w:t>Lead and model shared leadership through strong collaboration, integration and teamwork amongst the service and operations team as well as the learning centre teams.  Facilitate enhanced communications and information sharing to eliminate silos, leverage knowledge and expertise, and create new synergies; and</w:t>
      </w:r>
    </w:p>
    <w:p w:rsidR="001F07D1" w:rsidRPr="001C33EA" w:rsidRDefault="001F07D1" w:rsidP="001F07D1">
      <w:pPr>
        <w:pStyle w:val="ListParagraph"/>
        <w:rPr>
          <w:sz w:val="24"/>
          <w:szCs w:val="24"/>
          <w:lang w:val="en-US"/>
        </w:rPr>
      </w:pPr>
    </w:p>
    <w:p w:rsidR="001F07D1" w:rsidRPr="001C33EA" w:rsidRDefault="001F07D1" w:rsidP="001F07D1">
      <w:pPr>
        <w:pStyle w:val="ListParagraph"/>
        <w:numPr>
          <w:ilvl w:val="0"/>
          <w:numId w:val="10"/>
        </w:numPr>
        <w:rPr>
          <w:sz w:val="24"/>
          <w:szCs w:val="24"/>
          <w:lang w:val="en-US"/>
        </w:rPr>
      </w:pPr>
      <w:r w:rsidRPr="001C33EA">
        <w:rPr>
          <w:sz w:val="24"/>
          <w:szCs w:val="24"/>
          <w:lang w:val="en-US"/>
        </w:rPr>
        <w:t xml:space="preserve">Enhance the leadership capacity of the service and operations team by encouraging and facilitating continuous learning and professional growth of all leaders and their staff. </w:t>
      </w:r>
    </w:p>
    <w:p w:rsidR="006A6E0D" w:rsidRPr="00DA7C77" w:rsidRDefault="001F07D1" w:rsidP="001F07D1">
      <w:pPr>
        <w:pStyle w:val="PlainText"/>
        <w:spacing w:after="120"/>
        <w:rPr>
          <w:sz w:val="24"/>
          <w:szCs w:val="24"/>
        </w:rPr>
      </w:pPr>
      <w:r w:rsidRPr="001C33EA">
        <w:rPr>
          <w:sz w:val="24"/>
          <w:szCs w:val="24"/>
          <w:lang w:val="en-US"/>
        </w:rPr>
        <w:t>Please develop an action plan with deliverables, measurements and budget and the date when various aspects of the plan will be completed.</w:t>
      </w:r>
      <w:r w:rsidRPr="001C33EA">
        <w:rPr>
          <w:sz w:val="24"/>
          <w:szCs w:val="24"/>
          <w:lang w:val="en-US"/>
        </w:rPr>
        <w:br/>
      </w:r>
      <w:r w:rsidRPr="001C33EA">
        <w:rPr>
          <w:sz w:val="24"/>
          <w:szCs w:val="24"/>
          <w:lang w:val="en-US"/>
        </w:rPr>
        <w:br/>
        <w:t>Thank you for your Executive leadership in TDSB.</w:t>
      </w:r>
      <w:r>
        <w:rPr>
          <w:sz w:val="24"/>
          <w:szCs w:val="24"/>
          <w:lang w:val="en-US"/>
        </w:rPr>
        <w:br/>
      </w:r>
      <w:r w:rsidR="00026415">
        <w:rPr>
          <w:sz w:val="24"/>
          <w:szCs w:val="24"/>
        </w:rPr>
        <w:br/>
      </w:r>
      <w:r w:rsidR="006A6E0D" w:rsidRPr="00DA7C77">
        <w:rPr>
          <w:sz w:val="24"/>
          <w:szCs w:val="24"/>
        </w:rPr>
        <w:t>Sincerely,</w:t>
      </w:r>
    </w:p>
    <w:p w:rsidR="006A6E0D" w:rsidRDefault="008227C8" w:rsidP="008B26C5">
      <w:pPr>
        <w:jc w:val="both"/>
        <w:rPr>
          <w:rFonts w:ascii="Calibri" w:hAnsi="Calibri"/>
          <w:sz w:val="24"/>
          <w:szCs w:val="24"/>
        </w:rPr>
      </w:pPr>
      <w:r>
        <w:rPr>
          <w:rFonts w:ascii="Calibri" w:hAnsi="Calibri"/>
          <w:noProof/>
          <w:sz w:val="24"/>
          <w:szCs w:val="24"/>
          <w:lang w:val="en-CA" w:eastAsia="zh-CN"/>
        </w:rPr>
        <w:drawing>
          <wp:inline distT="0" distB="0" distL="0" distR="0">
            <wp:extent cx="1176655" cy="719455"/>
            <wp:effectExtent l="0" t="0" r="4445" b="444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a:ln>
                      <a:noFill/>
                    </a:ln>
                  </pic:spPr>
                </pic:pic>
              </a:graphicData>
            </a:graphic>
          </wp:inline>
        </w:drawing>
      </w:r>
    </w:p>
    <w:p w:rsidR="006A6E0D" w:rsidRPr="00DA7C77" w:rsidRDefault="00237803" w:rsidP="008B26C5">
      <w:pPr>
        <w:jc w:val="both"/>
        <w:rPr>
          <w:rFonts w:ascii="Calibri" w:hAnsi="Calibri"/>
          <w:sz w:val="24"/>
          <w:szCs w:val="24"/>
        </w:rPr>
      </w:pPr>
      <w:r w:rsidRPr="00DA7C77">
        <w:rPr>
          <w:rFonts w:ascii="Calibri" w:hAnsi="Calibri"/>
          <w:sz w:val="24"/>
          <w:szCs w:val="24"/>
        </w:rPr>
        <w:t>John Malloy</w:t>
      </w:r>
    </w:p>
    <w:p w:rsidR="006A6E0D" w:rsidRPr="00DA7C77" w:rsidRDefault="006A6E0D" w:rsidP="008B26C5">
      <w:pPr>
        <w:jc w:val="both"/>
        <w:rPr>
          <w:rFonts w:ascii="Calibri" w:hAnsi="Calibri"/>
          <w:sz w:val="24"/>
          <w:szCs w:val="24"/>
        </w:rPr>
      </w:pPr>
      <w:r w:rsidRPr="00DA7C77">
        <w:rPr>
          <w:rFonts w:ascii="Calibri" w:hAnsi="Calibri"/>
          <w:sz w:val="24"/>
          <w:szCs w:val="24"/>
        </w:rPr>
        <w:t>Director of Education</w:t>
      </w:r>
    </w:p>
    <w:p w:rsidR="006A6E0D" w:rsidRDefault="006A6E0D" w:rsidP="008B26C5">
      <w:pPr>
        <w:jc w:val="both"/>
        <w:rPr>
          <w:rFonts w:ascii="Calibri" w:hAnsi="Calibri"/>
          <w:sz w:val="24"/>
          <w:szCs w:val="24"/>
        </w:rPr>
      </w:pPr>
    </w:p>
    <w:p w:rsidR="001A7795" w:rsidRDefault="001A7795" w:rsidP="008B26C5">
      <w:pPr>
        <w:jc w:val="both"/>
        <w:rPr>
          <w:rFonts w:ascii="Calibri" w:hAnsi="Calibri"/>
          <w:sz w:val="24"/>
          <w:szCs w:val="24"/>
        </w:rPr>
      </w:pPr>
    </w:p>
    <w:sectPr w:rsidR="001A7795" w:rsidSect="00C763D2">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6C" w:rsidRDefault="006B086C">
      <w:r>
        <w:separator/>
      </w:r>
    </w:p>
  </w:endnote>
  <w:endnote w:type="continuationSeparator" w:id="0">
    <w:p w:rsidR="006B086C" w:rsidRDefault="006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6C" w:rsidRDefault="006B086C">
      <w:r>
        <w:separator/>
      </w:r>
    </w:p>
  </w:footnote>
  <w:footnote w:type="continuationSeparator" w:id="0">
    <w:p w:rsidR="006B086C" w:rsidRDefault="006B0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4FC38A5"/>
    <w:multiLevelType w:val="hybridMultilevel"/>
    <w:tmpl w:val="A97A5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7E31E0F"/>
    <w:multiLevelType w:val="hybridMultilevel"/>
    <w:tmpl w:val="BE2063A2"/>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9"/>
  </w:num>
  <w:num w:numId="6">
    <w:abstractNumId w:val="6"/>
  </w:num>
  <w:num w:numId="7">
    <w:abstractNumId w:val="5"/>
  </w:num>
  <w:num w:numId="8">
    <w:abstractNumId w:val="4"/>
  </w:num>
  <w:num w:numId="9">
    <w:abstractNumId w:va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22E6A"/>
    <w:rsid w:val="00026415"/>
    <w:rsid w:val="00062139"/>
    <w:rsid w:val="00095AF3"/>
    <w:rsid w:val="000B3188"/>
    <w:rsid w:val="000B384D"/>
    <w:rsid w:val="000D71AC"/>
    <w:rsid w:val="000F7923"/>
    <w:rsid w:val="001057E4"/>
    <w:rsid w:val="001A7795"/>
    <w:rsid w:val="001C33EA"/>
    <w:rsid w:val="001D4291"/>
    <w:rsid w:val="001D4A95"/>
    <w:rsid w:val="001E5FB4"/>
    <w:rsid w:val="001F07D1"/>
    <w:rsid w:val="001F772E"/>
    <w:rsid w:val="00237803"/>
    <w:rsid w:val="00277D34"/>
    <w:rsid w:val="00290F03"/>
    <w:rsid w:val="00303770"/>
    <w:rsid w:val="00303E38"/>
    <w:rsid w:val="00321797"/>
    <w:rsid w:val="0033322F"/>
    <w:rsid w:val="00335273"/>
    <w:rsid w:val="00364147"/>
    <w:rsid w:val="003E6EAF"/>
    <w:rsid w:val="00407981"/>
    <w:rsid w:val="00465040"/>
    <w:rsid w:val="00476D3F"/>
    <w:rsid w:val="0048779A"/>
    <w:rsid w:val="004D31DA"/>
    <w:rsid w:val="0051077E"/>
    <w:rsid w:val="005916B7"/>
    <w:rsid w:val="005A15CF"/>
    <w:rsid w:val="005B3660"/>
    <w:rsid w:val="005D2D87"/>
    <w:rsid w:val="005E6CF5"/>
    <w:rsid w:val="00636552"/>
    <w:rsid w:val="00645DCB"/>
    <w:rsid w:val="00647B48"/>
    <w:rsid w:val="006714DA"/>
    <w:rsid w:val="00695077"/>
    <w:rsid w:val="006A422B"/>
    <w:rsid w:val="006A6E0D"/>
    <w:rsid w:val="006B085E"/>
    <w:rsid w:val="006B086C"/>
    <w:rsid w:val="006C40E6"/>
    <w:rsid w:val="006C7F29"/>
    <w:rsid w:val="006D6DFF"/>
    <w:rsid w:val="006E4E0A"/>
    <w:rsid w:val="006F66F5"/>
    <w:rsid w:val="00722265"/>
    <w:rsid w:val="007344EB"/>
    <w:rsid w:val="00773BA8"/>
    <w:rsid w:val="007929AC"/>
    <w:rsid w:val="007E7985"/>
    <w:rsid w:val="008018E7"/>
    <w:rsid w:val="008227C8"/>
    <w:rsid w:val="00837BEC"/>
    <w:rsid w:val="00852DB3"/>
    <w:rsid w:val="0088338F"/>
    <w:rsid w:val="008902AB"/>
    <w:rsid w:val="00891332"/>
    <w:rsid w:val="008937CE"/>
    <w:rsid w:val="008A22DC"/>
    <w:rsid w:val="008A44DE"/>
    <w:rsid w:val="008B26C5"/>
    <w:rsid w:val="008C18AD"/>
    <w:rsid w:val="00900859"/>
    <w:rsid w:val="00913FBC"/>
    <w:rsid w:val="00920AF8"/>
    <w:rsid w:val="00933D6A"/>
    <w:rsid w:val="009A3A67"/>
    <w:rsid w:val="009B4A2C"/>
    <w:rsid w:val="009C457C"/>
    <w:rsid w:val="00A44AD2"/>
    <w:rsid w:val="00A47CAC"/>
    <w:rsid w:val="00A748DA"/>
    <w:rsid w:val="00AB5993"/>
    <w:rsid w:val="00AB5D98"/>
    <w:rsid w:val="00AD3982"/>
    <w:rsid w:val="00B04CC9"/>
    <w:rsid w:val="00B1225B"/>
    <w:rsid w:val="00B2084D"/>
    <w:rsid w:val="00B27120"/>
    <w:rsid w:val="00B5709C"/>
    <w:rsid w:val="00B80967"/>
    <w:rsid w:val="00B916D2"/>
    <w:rsid w:val="00B96787"/>
    <w:rsid w:val="00BC626F"/>
    <w:rsid w:val="00BE1034"/>
    <w:rsid w:val="00C50E59"/>
    <w:rsid w:val="00C763D2"/>
    <w:rsid w:val="00CA26C3"/>
    <w:rsid w:val="00CB62AC"/>
    <w:rsid w:val="00CC5551"/>
    <w:rsid w:val="00D23D64"/>
    <w:rsid w:val="00D41ACF"/>
    <w:rsid w:val="00D46A90"/>
    <w:rsid w:val="00D559DB"/>
    <w:rsid w:val="00D70F48"/>
    <w:rsid w:val="00DA7C77"/>
    <w:rsid w:val="00DD2A03"/>
    <w:rsid w:val="00DF31B7"/>
    <w:rsid w:val="00E105B4"/>
    <w:rsid w:val="00E609D9"/>
    <w:rsid w:val="00EA6D14"/>
    <w:rsid w:val="00EC75A7"/>
    <w:rsid w:val="00ED5922"/>
    <w:rsid w:val="00EF55D1"/>
    <w:rsid w:val="00F23133"/>
    <w:rsid w:val="00F255F0"/>
    <w:rsid w:val="00F27D4C"/>
    <w:rsid w:val="00F567FD"/>
    <w:rsid w:val="00F6154B"/>
    <w:rsid w:val="00F64686"/>
    <w:rsid w:val="00F64F15"/>
    <w:rsid w:val="00F816B0"/>
    <w:rsid w:val="00F90B20"/>
    <w:rsid w:val="00FA129A"/>
    <w:rsid w:val="00FA6803"/>
    <w:rsid w:val="00FB70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 w:id="19184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Chang, Roger</cp:lastModifiedBy>
  <cp:revision>3</cp:revision>
  <cp:lastPrinted>2017-12-22T17:57:00Z</cp:lastPrinted>
  <dcterms:created xsi:type="dcterms:W3CDTF">2018-01-22T21:10:00Z</dcterms:created>
  <dcterms:modified xsi:type="dcterms:W3CDTF">2018-01-22T21:10:00Z</dcterms:modified>
</cp:coreProperties>
</file>